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65025B" w14:textId="77777777" w:rsidR="00FC0EC2" w:rsidRDefault="00FE7C8E">
      <w:pPr>
        <w:jc w:val="center"/>
        <w:rPr>
          <w:b/>
          <w:bCs/>
          <w:sz w:val="36"/>
          <w:szCs w:val="36"/>
        </w:rPr>
      </w:pPr>
      <w:r>
        <w:rPr>
          <w:rFonts w:hint="eastAsia"/>
          <w:b/>
          <w:bCs/>
          <w:sz w:val="36"/>
          <w:szCs w:val="36"/>
        </w:rPr>
        <w:t>如歌高尔夫模拟系统销售合同</w:t>
      </w:r>
    </w:p>
    <w:p w14:paraId="26180E97" w14:textId="77777777" w:rsidR="00FC0EC2" w:rsidRDefault="00FE7C8E">
      <w:pPr>
        <w:rPr>
          <w:rFonts w:ascii="宋体" w:hAnsi="宋体"/>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03F46CCF" w14:textId="65268DDA" w:rsidR="00FC0EC2" w:rsidRDefault="00FE7C8E">
      <w:pPr>
        <w:spacing w:line="360" w:lineRule="exact"/>
        <w:rPr>
          <w:rFonts w:ascii="宋体" w:hAnsi="宋体" w:cs="宋体"/>
          <w:szCs w:val="21"/>
        </w:rPr>
      </w:pPr>
      <w:r>
        <w:rPr>
          <w:rFonts w:ascii="宋体" w:hAnsi="宋体" w:cs="宋体" w:hint="eastAsia"/>
          <w:szCs w:val="21"/>
        </w:rPr>
        <w:t>甲方：</w:t>
      </w:r>
    </w:p>
    <w:p w14:paraId="52FEEC48" w14:textId="77777777" w:rsidR="00FC0EC2" w:rsidRDefault="00FE7C8E">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18BB7102" w14:textId="77777777" w:rsidR="00FC0EC2" w:rsidRDefault="00FE7C8E">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69EB0DF3" w14:textId="77777777" w:rsidR="00FC0EC2" w:rsidRDefault="00FE7C8E">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0"/>
        <w:gridCol w:w="1565"/>
        <w:gridCol w:w="1279"/>
        <w:gridCol w:w="1692"/>
        <w:gridCol w:w="1988"/>
      </w:tblGrid>
      <w:tr w:rsidR="00FC0EC2" w14:paraId="5315BB34" w14:textId="77777777">
        <w:trPr>
          <w:trHeight w:val="686"/>
          <w:jc w:val="center"/>
        </w:trPr>
        <w:tc>
          <w:tcPr>
            <w:tcW w:w="710" w:type="dxa"/>
            <w:shd w:val="pct10" w:color="auto" w:fill="auto"/>
            <w:vAlign w:val="center"/>
          </w:tcPr>
          <w:p w14:paraId="79831444"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序号</w:t>
            </w:r>
          </w:p>
        </w:tc>
        <w:tc>
          <w:tcPr>
            <w:tcW w:w="2130" w:type="dxa"/>
            <w:shd w:val="pct10" w:color="auto" w:fill="auto"/>
            <w:vAlign w:val="center"/>
          </w:tcPr>
          <w:p w14:paraId="34AD719C"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7CEC3FB7"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0E554BB7"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7946653F"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1CA723D1"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FC0EC2" w14:paraId="61619C29" w14:textId="77777777">
        <w:trPr>
          <w:trHeight w:val="541"/>
          <w:jc w:val="center"/>
        </w:trPr>
        <w:tc>
          <w:tcPr>
            <w:tcW w:w="710" w:type="dxa"/>
            <w:vAlign w:val="center"/>
          </w:tcPr>
          <w:p w14:paraId="03BB8F2A" w14:textId="77777777" w:rsidR="00FC0EC2" w:rsidRDefault="00FE7C8E">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130" w:type="dxa"/>
            <w:vAlign w:val="center"/>
          </w:tcPr>
          <w:p w14:paraId="4D6FE67E" w14:textId="77777777" w:rsidR="00FC0EC2" w:rsidRDefault="00FE7C8E">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58EA5E5E" w14:textId="77777777" w:rsidR="00FC0EC2" w:rsidRDefault="00FE7C8E">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Eagleye</w:t>
            </w:r>
            <w:proofErr w:type="spellEnd"/>
          </w:p>
        </w:tc>
        <w:tc>
          <w:tcPr>
            <w:tcW w:w="1279" w:type="dxa"/>
            <w:vAlign w:val="center"/>
          </w:tcPr>
          <w:p w14:paraId="323319E3" w14:textId="77777777" w:rsidR="00FC0EC2" w:rsidRDefault="007B2445">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6D74D5DB" w14:textId="7B2C43FA" w:rsidR="00FC0EC2" w:rsidRDefault="00810B16">
            <w:pPr>
              <w:pStyle w:val="NewNewNewNewNewNewNewNewNew"/>
              <w:jc w:val="center"/>
              <w:rPr>
                <w:rFonts w:ascii="宋体" w:hAnsi="宋体" w:cs="宋体"/>
                <w:bCs/>
                <w:kern w:val="0"/>
                <w:szCs w:val="21"/>
              </w:rPr>
            </w:pPr>
            <w:r>
              <w:rPr>
                <w:rFonts w:ascii="宋体" w:hAnsi="宋体" w:cs="宋体" w:hint="eastAsia"/>
                <w:bCs/>
                <w:kern w:val="0"/>
                <w:szCs w:val="21"/>
              </w:rPr>
              <w:t>120</w:t>
            </w:r>
            <w:r w:rsidR="007B2445">
              <w:rPr>
                <w:rFonts w:ascii="宋体" w:hAnsi="宋体" w:cs="宋体" w:hint="eastAsia"/>
                <w:bCs/>
                <w:kern w:val="0"/>
                <w:szCs w:val="21"/>
              </w:rPr>
              <w:t>000</w:t>
            </w:r>
          </w:p>
        </w:tc>
        <w:tc>
          <w:tcPr>
            <w:tcW w:w="1988" w:type="dxa"/>
            <w:vAlign w:val="center"/>
          </w:tcPr>
          <w:p w14:paraId="363D1BD5" w14:textId="018D2182" w:rsidR="00FC0EC2" w:rsidRDefault="00810B16">
            <w:pPr>
              <w:pStyle w:val="NewNewNewNewNewNewNewNewNew"/>
              <w:jc w:val="center"/>
              <w:rPr>
                <w:rFonts w:ascii="宋体" w:hAnsi="宋体" w:cs="宋体"/>
                <w:bCs/>
                <w:kern w:val="0"/>
                <w:szCs w:val="21"/>
              </w:rPr>
            </w:pPr>
            <w:r>
              <w:rPr>
                <w:rFonts w:ascii="宋体" w:hAnsi="宋体" w:cs="宋体" w:hint="eastAsia"/>
                <w:bCs/>
                <w:kern w:val="0"/>
                <w:szCs w:val="21"/>
              </w:rPr>
              <w:t>120</w:t>
            </w:r>
            <w:r w:rsidR="007B2445">
              <w:rPr>
                <w:rFonts w:ascii="宋体" w:hAnsi="宋体" w:cs="宋体" w:hint="eastAsia"/>
                <w:bCs/>
                <w:kern w:val="0"/>
                <w:szCs w:val="21"/>
              </w:rPr>
              <w:t>000</w:t>
            </w:r>
          </w:p>
        </w:tc>
      </w:tr>
      <w:tr w:rsidR="00FC0EC2" w14:paraId="20A21644" w14:textId="77777777">
        <w:trPr>
          <w:trHeight w:val="908"/>
          <w:jc w:val="center"/>
        </w:trPr>
        <w:tc>
          <w:tcPr>
            <w:tcW w:w="9364" w:type="dxa"/>
            <w:gridSpan w:val="6"/>
          </w:tcPr>
          <w:p w14:paraId="78B0AC4E" w14:textId="77777777" w:rsidR="00FC0EC2" w:rsidRDefault="00FC0EC2">
            <w:pPr>
              <w:pStyle w:val="NewNewNewNewNewNewNewNewNew"/>
              <w:rPr>
                <w:rFonts w:ascii="宋体" w:hAnsi="宋体" w:cs="宋体"/>
                <w:b/>
                <w:kern w:val="0"/>
                <w:szCs w:val="21"/>
              </w:rPr>
            </w:pPr>
          </w:p>
          <w:p w14:paraId="2CCF1D41" w14:textId="460D9C51" w:rsidR="00FC0EC2" w:rsidRDefault="00FE7C8E" w:rsidP="007B2445">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810B16">
              <w:rPr>
                <w:rFonts w:ascii="宋体" w:hAnsi="宋体" w:cs="宋体" w:hint="eastAsia"/>
                <w:b/>
                <w:szCs w:val="21"/>
                <w:u w:val="single"/>
              </w:rPr>
              <w:t>120</w:t>
            </w:r>
            <w:r w:rsidR="007B2445">
              <w:rPr>
                <w:rFonts w:ascii="宋体" w:hAnsi="宋体" w:cs="宋体" w:hint="eastAsia"/>
                <w:b/>
                <w:szCs w:val="21"/>
                <w:u w:val="single"/>
              </w:rPr>
              <w:t>000</w:t>
            </w:r>
            <w:r>
              <w:rPr>
                <w:rFonts w:ascii="宋体" w:hAnsi="宋体" w:cs="宋体" w:hint="eastAsia"/>
                <w:b/>
                <w:szCs w:val="21"/>
                <w:u w:val="single"/>
                <w:lang w:val="zh-CN"/>
              </w:rPr>
              <w:t>（人民币</w:t>
            </w:r>
            <w:r w:rsidR="00810B16">
              <w:rPr>
                <w:rFonts w:ascii="宋体" w:hAnsi="宋体" w:cs="宋体" w:hint="eastAsia"/>
                <w:b/>
                <w:szCs w:val="21"/>
                <w:u w:val="single"/>
                <w:lang w:val="zh-CN"/>
              </w:rPr>
              <w:t>拾贰万</w:t>
            </w:r>
            <w:r>
              <w:rPr>
                <w:rFonts w:ascii="宋体" w:hAnsi="宋体" w:cs="宋体" w:hint="eastAsia"/>
                <w:b/>
                <w:szCs w:val="21"/>
                <w:u w:val="single"/>
                <w:lang w:val="zh-CN"/>
              </w:rPr>
              <w:t>元整）</w:t>
            </w:r>
            <w:r>
              <w:rPr>
                <w:rFonts w:ascii="宋体" w:hAnsi="宋体" w:cs="宋体" w:hint="eastAsia"/>
                <w:b/>
                <w:kern w:val="0"/>
                <w:szCs w:val="21"/>
              </w:rPr>
              <w:t xml:space="preserve">                </w:t>
            </w:r>
          </w:p>
        </w:tc>
      </w:tr>
    </w:tbl>
    <w:p w14:paraId="053CE568" w14:textId="77777777" w:rsidR="00FC0EC2" w:rsidRDefault="00FE7C8E">
      <w:pPr>
        <w:pStyle w:val="2"/>
        <w:ind w:left="210" w:hangingChars="100" w:hanging="210"/>
        <w:jc w:val="left"/>
        <w:rPr>
          <w:rFonts w:ascii="宋体" w:hAnsi="宋体" w:cs="宋体"/>
          <w:bCs/>
          <w:szCs w:val="21"/>
        </w:rPr>
      </w:pPr>
      <w:r>
        <w:rPr>
          <w:rFonts w:hint="eastAsia"/>
        </w:rPr>
        <w:t>说</w:t>
      </w:r>
      <w:r>
        <w:rPr>
          <w:rFonts w:ascii="宋体" w:hAnsi="宋体" w:cs="宋体" w:hint="eastAsia"/>
          <w:bCs/>
          <w:szCs w:val="21"/>
        </w:rPr>
        <w:t xml:space="preserve">明: 如歌高尔夫模拟系统包含：如歌模拟设备及如歌模拟系统； </w:t>
      </w:r>
    </w:p>
    <w:p w14:paraId="0C396AD3" w14:textId="77777777" w:rsidR="00FC0EC2" w:rsidRDefault="00FC0EC2">
      <w:pPr>
        <w:spacing w:line="360" w:lineRule="exact"/>
        <w:rPr>
          <w:rFonts w:ascii="宋体" w:hAnsi="宋体" w:cs="宋体"/>
          <w:b/>
          <w:szCs w:val="21"/>
        </w:rPr>
      </w:pPr>
    </w:p>
    <w:p w14:paraId="11C3E24B" w14:textId="77777777" w:rsidR="00FC0EC2" w:rsidRDefault="00FE7C8E">
      <w:pPr>
        <w:spacing w:line="360" w:lineRule="exact"/>
        <w:rPr>
          <w:rFonts w:ascii="宋体" w:hAnsi="宋体" w:cs="宋体"/>
          <w:b/>
          <w:szCs w:val="21"/>
        </w:rPr>
      </w:pPr>
      <w:r>
        <w:rPr>
          <w:rFonts w:ascii="宋体" w:hAnsi="宋体" w:cs="宋体" w:hint="eastAsia"/>
          <w:b/>
          <w:szCs w:val="21"/>
        </w:rPr>
        <w:t>二、产品明细</w:t>
      </w:r>
    </w:p>
    <w:p w14:paraId="22CD0F38" w14:textId="77777777" w:rsidR="00FC0EC2" w:rsidRDefault="00FE7C8E">
      <w:pPr>
        <w:spacing w:line="420" w:lineRule="exact"/>
        <w:rPr>
          <w:rFonts w:ascii="宋体" w:hAnsi="宋体" w:cs="宋体"/>
          <w:szCs w:val="21"/>
        </w:rPr>
      </w:pPr>
      <w:r>
        <w:rPr>
          <w:rFonts w:ascii="宋体" w:hAnsi="宋体" w:cs="宋体" w:hint="eastAsia"/>
          <w:szCs w:val="21"/>
        </w:rPr>
        <w:t>详见附件一：《产品清单》。</w:t>
      </w:r>
    </w:p>
    <w:p w14:paraId="2FCDA51F"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三、付款方式</w:t>
      </w:r>
    </w:p>
    <w:p w14:paraId="7F445E90" w14:textId="19D67B6B" w:rsidR="00FC0EC2" w:rsidRDefault="00FE7C8E">
      <w:pPr>
        <w:pStyle w:val="2"/>
        <w:spacing w:line="360" w:lineRule="auto"/>
        <w:ind w:left="210" w:hangingChars="100" w:hanging="210"/>
        <w:jc w:val="left"/>
        <w:rPr>
          <w:rFonts w:ascii="宋体" w:hAnsi="宋体" w:cs="宋体"/>
          <w:bCs/>
          <w:szCs w:val="21"/>
          <w:u w:val="single"/>
        </w:rPr>
      </w:pPr>
      <w:r>
        <w:rPr>
          <w:rFonts w:ascii="宋体" w:hAnsi="宋体" w:cs="宋体" w:hint="eastAsia"/>
          <w:szCs w:val="21"/>
        </w:rPr>
        <w:t>1、</w:t>
      </w:r>
      <w:r>
        <w:rPr>
          <w:rFonts w:ascii="宋体" w:hAnsi="宋体" w:cs="宋体" w:hint="eastAsia"/>
          <w:szCs w:val="21"/>
          <w:lang w:val="zh-TW" w:eastAsia="zh-TW"/>
        </w:rPr>
        <w:t>甲方应在合同签订后的</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rPr>
        <w:t>合同总</w:t>
      </w:r>
      <w:r>
        <w:rPr>
          <w:rFonts w:ascii="宋体" w:hAnsi="宋体" w:cs="宋体" w:hint="eastAsia"/>
          <w:szCs w:val="21"/>
          <w:lang w:val="zh-TW" w:eastAsia="zh-TW"/>
        </w:rPr>
        <w:t>定金，共计</w:t>
      </w:r>
      <w:r>
        <w:rPr>
          <w:rFonts w:ascii="宋体" w:hAnsi="宋体" w:cs="宋体" w:hint="eastAsia"/>
          <w:szCs w:val="21"/>
          <w:lang w:val="zh-TW"/>
        </w:rPr>
        <w:t>：</w:t>
      </w:r>
      <w:r>
        <w:rPr>
          <w:rFonts w:ascii="宋体" w:hAnsi="宋体" w:cs="宋体" w:hint="eastAsia"/>
          <w:bCs/>
          <w:szCs w:val="21"/>
          <w:u w:val="single"/>
        </w:rPr>
        <w:t>¥</w:t>
      </w:r>
      <w:r w:rsidR="00487CF4">
        <w:rPr>
          <w:rFonts w:ascii="宋体" w:hAnsi="宋体" w:cs="宋体" w:hint="eastAsia"/>
          <w:bCs/>
          <w:szCs w:val="21"/>
          <w:u w:val="single"/>
        </w:rPr>
        <w:t>3</w:t>
      </w:r>
      <w:r w:rsidR="007B2445">
        <w:rPr>
          <w:rFonts w:ascii="宋体" w:hAnsi="宋体" w:cs="宋体" w:hint="eastAsia"/>
          <w:bCs/>
          <w:szCs w:val="21"/>
          <w:u w:val="single"/>
        </w:rPr>
        <w:t>0000</w:t>
      </w:r>
      <w:r>
        <w:rPr>
          <w:rFonts w:ascii="宋体" w:hAnsi="宋体" w:cs="宋体" w:hint="eastAsia"/>
          <w:bCs/>
          <w:szCs w:val="21"/>
          <w:u w:val="single"/>
        </w:rPr>
        <w:t>（人民币</w:t>
      </w:r>
      <w:r w:rsidR="00487CF4">
        <w:rPr>
          <w:rFonts w:ascii="宋体" w:hAnsi="宋体" w:cs="宋体" w:hint="eastAsia"/>
          <w:bCs/>
          <w:szCs w:val="21"/>
          <w:u w:val="single"/>
        </w:rPr>
        <w:t>叁</w:t>
      </w:r>
      <w:r w:rsidR="007B2445">
        <w:rPr>
          <w:rFonts w:ascii="宋体" w:hAnsi="宋体" w:cs="宋体" w:hint="eastAsia"/>
          <w:bCs/>
          <w:szCs w:val="21"/>
          <w:u w:val="single"/>
        </w:rPr>
        <w:t>万</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szCs w:val="21"/>
          <w:lang w:val="zh-TW" w:eastAsia="zh-TW"/>
        </w:rPr>
        <w:t>乙方提供施工方案并进入施工对接流程；</w:t>
      </w:r>
    </w:p>
    <w:p w14:paraId="7CECC560" w14:textId="5E36A0D2" w:rsidR="00FC0EC2" w:rsidRDefault="00FE7C8E">
      <w:pPr>
        <w:pStyle w:val="2"/>
        <w:spacing w:line="360" w:lineRule="auto"/>
        <w:ind w:firstLineChars="0" w:firstLine="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487CF4">
        <w:rPr>
          <w:rFonts w:ascii="宋体" w:hAnsi="宋体" w:cs="宋体" w:hint="eastAsia"/>
          <w:bCs/>
          <w:szCs w:val="21"/>
          <w:u w:val="single"/>
        </w:rPr>
        <w:t>6</w:t>
      </w:r>
      <w:r w:rsidR="007B2445">
        <w:rPr>
          <w:rFonts w:ascii="宋体" w:hAnsi="宋体" w:cs="宋体" w:hint="eastAsia"/>
          <w:bCs/>
          <w:szCs w:val="21"/>
          <w:u w:val="single"/>
        </w:rPr>
        <w:t>0000</w:t>
      </w:r>
      <w:r>
        <w:rPr>
          <w:rFonts w:ascii="宋体" w:hAnsi="宋体" w:cs="宋体" w:hint="eastAsia"/>
          <w:bCs/>
          <w:szCs w:val="21"/>
          <w:u w:val="single"/>
        </w:rPr>
        <w:t>（人民币</w:t>
      </w:r>
      <w:r w:rsidR="00487CF4">
        <w:rPr>
          <w:rFonts w:ascii="宋体" w:hAnsi="宋体" w:cs="宋体" w:hint="eastAsia"/>
          <w:bCs/>
          <w:szCs w:val="21"/>
          <w:u w:val="single"/>
        </w:rPr>
        <w:t>陆</w:t>
      </w:r>
      <w:r w:rsidR="007B2445">
        <w:rPr>
          <w:rFonts w:ascii="宋体" w:hAnsi="宋体" w:cs="宋体" w:hint="eastAsia"/>
          <w:bCs/>
          <w:szCs w:val="21"/>
          <w:u w:val="single"/>
        </w:rPr>
        <w:t>万</w:t>
      </w:r>
      <w:r>
        <w:rPr>
          <w:rFonts w:ascii="宋体" w:hAnsi="宋体" w:cs="宋体" w:hint="eastAsia"/>
          <w:bCs/>
          <w:szCs w:val="21"/>
          <w:u w:val="single"/>
        </w:rPr>
        <w:t>元整）</w:t>
      </w:r>
      <w:r>
        <w:rPr>
          <w:rFonts w:ascii="宋体" w:hAnsi="宋体" w:cs="宋体" w:hint="eastAsia"/>
          <w:szCs w:val="21"/>
          <w:lang w:val="zh-TW" w:eastAsia="zh-TW"/>
        </w:rPr>
        <w:t>；</w:t>
      </w:r>
    </w:p>
    <w:p w14:paraId="225CF8E0" w14:textId="7D14C65C" w:rsidR="00FC0EC2" w:rsidRDefault="007B2445">
      <w:pPr>
        <w:pStyle w:val="2"/>
        <w:spacing w:line="360" w:lineRule="auto"/>
        <w:ind w:firstLineChars="0" w:firstLine="0"/>
        <w:rPr>
          <w:rFonts w:ascii="宋体" w:hAnsi="宋体" w:cs="宋体"/>
          <w:b/>
          <w:bCs/>
          <w:szCs w:val="21"/>
        </w:rPr>
      </w:pPr>
      <w:r>
        <w:rPr>
          <w:rFonts w:ascii="宋体" w:hAnsi="宋体" w:cs="宋体" w:hint="eastAsia"/>
          <w:szCs w:val="21"/>
        </w:rPr>
        <w:t>3</w:t>
      </w:r>
      <w:r w:rsidR="00FE7C8E">
        <w:rPr>
          <w:rFonts w:ascii="宋体" w:hAnsi="宋体" w:cs="宋体" w:hint="eastAsia"/>
          <w:szCs w:val="21"/>
        </w:rPr>
        <w:t>、</w:t>
      </w:r>
      <w:r w:rsidR="00FE7C8E">
        <w:rPr>
          <w:rFonts w:ascii="宋体" w:hAnsi="宋体" w:cs="宋体" w:hint="eastAsia"/>
          <w:szCs w:val="21"/>
          <w:lang w:val="zh-TW" w:eastAsia="zh-TW"/>
        </w:rPr>
        <w:t>乙方设备安装调试完毕，且甲方验收合格</w:t>
      </w:r>
      <w:r w:rsidR="00FE7C8E">
        <w:rPr>
          <w:rFonts w:ascii="宋体" w:hAnsi="宋体" w:cs="宋体" w:hint="eastAsia"/>
          <w:szCs w:val="21"/>
        </w:rPr>
        <w:t>3个工作日</w:t>
      </w:r>
      <w:r w:rsidR="00FE7C8E">
        <w:rPr>
          <w:rFonts w:ascii="宋体" w:hAnsi="宋体" w:cs="宋体" w:hint="eastAsia"/>
          <w:szCs w:val="21"/>
          <w:lang w:val="zh-TW" w:eastAsia="zh-TW"/>
        </w:rPr>
        <w:t>内</w:t>
      </w:r>
      <w:r w:rsidR="00FE7C8E">
        <w:rPr>
          <w:rFonts w:ascii="宋体" w:hAnsi="宋体" w:cs="宋体" w:hint="eastAsia"/>
          <w:szCs w:val="21"/>
          <w:lang w:val="zh-TW"/>
        </w:rPr>
        <w:t>，</w:t>
      </w:r>
      <w:r w:rsidR="00FE7C8E">
        <w:rPr>
          <w:rFonts w:ascii="宋体" w:hAnsi="宋体" w:cs="宋体" w:hint="eastAsia"/>
          <w:szCs w:val="21"/>
          <w:lang w:val="zh-TW" w:eastAsia="zh-TW"/>
        </w:rPr>
        <w:t>甲方向乙方支付合同总金额的所有余款，共计：</w:t>
      </w:r>
      <w:r w:rsidR="00FE7C8E">
        <w:rPr>
          <w:rFonts w:ascii="宋体" w:hAnsi="宋体" w:cs="宋体" w:hint="eastAsia"/>
          <w:bCs/>
          <w:szCs w:val="21"/>
          <w:u w:val="single"/>
        </w:rPr>
        <w:t>¥</w:t>
      </w:r>
      <w:r w:rsidR="00487CF4">
        <w:rPr>
          <w:rFonts w:ascii="宋体" w:hAnsi="宋体" w:cs="宋体" w:hint="eastAsia"/>
          <w:bCs/>
          <w:szCs w:val="21"/>
          <w:u w:val="single"/>
        </w:rPr>
        <w:t>30</w:t>
      </w:r>
      <w:r>
        <w:rPr>
          <w:rFonts w:ascii="宋体" w:hAnsi="宋体" w:cs="宋体" w:hint="eastAsia"/>
          <w:bCs/>
          <w:szCs w:val="21"/>
          <w:u w:val="single"/>
        </w:rPr>
        <w:t>000</w:t>
      </w:r>
      <w:r w:rsidR="00FE7C8E">
        <w:rPr>
          <w:rFonts w:ascii="宋体" w:hAnsi="宋体" w:cs="宋体" w:hint="eastAsia"/>
          <w:bCs/>
          <w:szCs w:val="21"/>
          <w:u w:val="single"/>
        </w:rPr>
        <w:t>（人民币</w:t>
      </w:r>
      <w:r w:rsidR="00487CF4">
        <w:rPr>
          <w:rFonts w:ascii="宋体" w:hAnsi="宋体" w:cs="宋体" w:hint="eastAsia"/>
          <w:bCs/>
          <w:szCs w:val="21"/>
          <w:u w:val="single"/>
        </w:rPr>
        <w:t>叁万</w:t>
      </w:r>
      <w:r w:rsidR="00FE7C8E">
        <w:rPr>
          <w:rFonts w:ascii="宋体" w:hAnsi="宋体" w:cs="宋体" w:hint="eastAsia"/>
          <w:bCs/>
          <w:szCs w:val="21"/>
          <w:u w:val="single"/>
        </w:rPr>
        <w:t>元整）</w:t>
      </w:r>
      <w:r w:rsidR="00FE7C8E">
        <w:rPr>
          <w:rFonts w:ascii="宋体" w:hAnsi="宋体" w:cs="宋体" w:hint="eastAsia"/>
          <w:szCs w:val="21"/>
          <w:lang w:val="zh-TW" w:eastAsia="zh-TW"/>
        </w:rPr>
        <w:t>。</w:t>
      </w:r>
    </w:p>
    <w:p w14:paraId="63C46CBC" w14:textId="77777777" w:rsidR="00FC0EC2" w:rsidRDefault="00FC0EC2">
      <w:pPr>
        <w:pStyle w:val="2"/>
        <w:spacing w:line="360" w:lineRule="auto"/>
        <w:ind w:firstLineChars="0" w:firstLine="0"/>
        <w:rPr>
          <w:rFonts w:ascii="宋体" w:hAnsi="宋体" w:cs="宋体"/>
          <w:szCs w:val="21"/>
        </w:rPr>
      </w:pPr>
    </w:p>
    <w:p w14:paraId="018C4D74" w14:textId="77777777" w:rsidR="00FC0EC2" w:rsidRDefault="00FE7C8E">
      <w:pPr>
        <w:spacing w:line="360" w:lineRule="exact"/>
        <w:rPr>
          <w:rFonts w:ascii="宋体" w:hAnsi="宋体" w:cs="宋体"/>
          <w:b/>
          <w:szCs w:val="21"/>
        </w:rPr>
      </w:pPr>
      <w:r>
        <w:rPr>
          <w:rFonts w:ascii="宋体" w:hAnsi="宋体" w:cs="宋体" w:hint="eastAsia"/>
          <w:b/>
          <w:szCs w:val="21"/>
        </w:rPr>
        <w:t>四、交货方式</w:t>
      </w:r>
    </w:p>
    <w:p w14:paraId="7E8416DB" w14:textId="77777777" w:rsidR="00FC0EC2" w:rsidRDefault="00FE7C8E">
      <w:pPr>
        <w:numPr>
          <w:ilvl w:val="0"/>
          <w:numId w:val="2"/>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2C6DC6D9" w14:textId="3EC82090" w:rsidR="00FC0EC2" w:rsidRDefault="00FE7C8E">
      <w:pPr>
        <w:spacing w:line="360" w:lineRule="exact"/>
        <w:ind w:leftChars="200" w:left="420"/>
        <w:jc w:val="left"/>
        <w:rPr>
          <w:rFonts w:ascii="宋体" w:hAnsi="宋体" w:cs="宋体"/>
          <w:szCs w:val="21"/>
        </w:rPr>
      </w:pPr>
      <w:r>
        <w:rPr>
          <w:rFonts w:ascii="宋体" w:hAnsi="宋体" w:cs="宋体" w:hint="eastAsia"/>
          <w:szCs w:val="21"/>
        </w:rPr>
        <w:t>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的货运方式将产品运抵甲方指定地点，产品运费（汽运）及保险费用由乙方承担；</w:t>
      </w:r>
    </w:p>
    <w:p w14:paraId="5AEC1713" w14:textId="58F135D7" w:rsidR="00FC0EC2" w:rsidRPr="00F833DC" w:rsidRDefault="00FE7C8E" w:rsidP="00F833DC">
      <w:pPr>
        <w:pStyle w:val="3"/>
        <w:numPr>
          <w:ilvl w:val="0"/>
          <w:numId w:val="2"/>
        </w:numPr>
        <w:spacing w:line="360" w:lineRule="exact"/>
        <w:ind w:firstLineChars="0"/>
        <w:jc w:val="left"/>
        <w:rPr>
          <w:rFonts w:ascii="宋体" w:hAnsi="宋体" w:cs="宋体"/>
          <w:szCs w:val="21"/>
        </w:rPr>
      </w:pPr>
      <w:r>
        <w:rPr>
          <w:rFonts w:ascii="宋体" w:hAnsi="宋体" w:cs="宋体" w:hint="eastAsia"/>
          <w:szCs w:val="21"/>
        </w:rPr>
        <w:t>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运输公司签字认可，乙方协助办理理赔，损失由乙方承担。若因甲方未做检查、核对，货物的丢失或损坏造成的损失由甲方承担。</w:t>
      </w:r>
    </w:p>
    <w:p w14:paraId="2E3E0D71"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五、安装与验收</w:t>
      </w:r>
    </w:p>
    <w:p w14:paraId="1D968437"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安装时间：乙方确认甲方项目现场装修进度符合安装条件，并在收到甲方支付的货款，货物到达项目现场</w:t>
      </w:r>
      <w:r>
        <w:rPr>
          <w:rFonts w:ascii="宋体" w:hAnsi="宋体" w:cs="宋体" w:hint="eastAsia"/>
          <w:szCs w:val="21"/>
        </w:rPr>
        <w:lastRenderedPageBreak/>
        <w:t>之后，乙方安排技术人员前往安装地点进行产品安装调试；</w:t>
      </w:r>
    </w:p>
    <w:p w14:paraId="325AF57E"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14:paraId="6688AF7F" w14:textId="77777777" w:rsidR="00FC0EC2" w:rsidRDefault="003A0E53">
      <w:pPr>
        <w:spacing w:line="360" w:lineRule="auto"/>
        <w:rPr>
          <w:rFonts w:ascii="宋体" w:hAnsi="宋体" w:cs="宋体"/>
          <w:szCs w:val="21"/>
        </w:rPr>
      </w:pPr>
      <w:r>
        <w:rPr>
          <w:rFonts w:ascii="宋体" w:hAnsi="宋体" w:cs="宋体" w:hint="eastAsia"/>
          <w:szCs w:val="21"/>
        </w:rPr>
        <w:t>3</w:t>
      </w:r>
      <w:r w:rsidR="00FE7C8E">
        <w:rPr>
          <w:rFonts w:ascii="宋体" w:hAnsi="宋体" w:cs="宋体" w:hint="eastAsia"/>
          <w:szCs w:val="21"/>
        </w:rPr>
        <w:t>、 甲方须在安装完成后当日验收，如安装完毕后经乙方通知2天内甲方不组织验收，即视为验收合格。</w:t>
      </w:r>
    </w:p>
    <w:p w14:paraId="24C19B57"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六、双方的义务</w:t>
      </w:r>
    </w:p>
    <w:p w14:paraId="32712A47" w14:textId="77777777" w:rsidR="00FC0EC2" w:rsidRDefault="00FE7C8E">
      <w:pPr>
        <w:spacing w:beforeLines="50" w:before="156"/>
        <w:rPr>
          <w:rFonts w:ascii="宋体" w:hAnsi="宋体" w:cs="宋体"/>
          <w:b/>
          <w:szCs w:val="21"/>
        </w:rPr>
      </w:pPr>
      <w:r>
        <w:rPr>
          <w:rFonts w:ascii="宋体" w:hAnsi="宋体" w:cs="宋体" w:hint="eastAsia"/>
          <w:b/>
          <w:szCs w:val="21"/>
        </w:rPr>
        <w:t>（1）甲方的义务</w:t>
      </w:r>
    </w:p>
    <w:p w14:paraId="3A6FBF2F"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6C063C4C"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464421BA"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3ECEA89F"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如甲方拖延付款，甲方应支付滞纳金给乙方，滞纳金为合同总金额的5‰</w:t>
      </w:r>
      <w:r>
        <w:rPr>
          <w:rFonts w:ascii="宋体" w:hAnsi="宋体" w:cs="宋体" w:hint="eastAsia"/>
          <w:b/>
          <w:szCs w:val="21"/>
        </w:rPr>
        <w:t>(</w:t>
      </w:r>
      <w:r>
        <w:rPr>
          <w:rFonts w:ascii="宋体" w:hAnsi="宋体" w:cs="宋体" w:hint="eastAsia"/>
          <w:szCs w:val="21"/>
        </w:rPr>
        <w:t>自应付款到期后的第二个自然日开始计算)。产品在货款未付清前的产品所有权和处置权归乙方所有。</w:t>
      </w:r>
    </w:p>
    <w:p w14:paraId="1927C39D" w14:textId="77777777" w:rsidR="00FC0EC2" w:rsidRDefault="00FE7C8E">
      <w:pPr>
        <w:spacing w:beforeLines="100" w:before="312"/>
        <w:rPr>
          <w:rFonts w:ascii="宋体" w:hAnsi="宋体" w:cs="宋体"/>
          <w:b/>
          <w:szCs w:val="21"/>
        </w:rPr>
      </w:pPr>
      <w:r>
        <w:rPr>
          <w:rFonts w:ascii="宋体" w:hAnsi="宋体" w:cs="宋体" w:hint="eastAsia"/>
          <w:b/>
          <w:szCs w:val="21"/>
        </w:rPr>
        <w:t>（2）乙方的义务</w:t>
      </w:r>
    </w:p>
    <w:p w14:paraId="25882E6F"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乙方应按照合同约定，提供在数量及规格符合本合同约定的产品及售后服务；</w:t>
      </w:r>
    </w:p>
    <w:p w14:paraId="746A2E57"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2880AD87"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6B8DD980"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若因乙方原因而未如期交付产品,乙方应支付延期交货的滞纳金给甲方，滞纳金为合同总金额的5‰</w:t>
      </w:r>
      <w:r>
        <w:rPr>
          <w:rFonts w:ascii="宋体" w:hAnsi="宋体" w:cs="宋体" w:hint="eastAsia"/>
          <w:b/>
          <w:szCs w:val="21"/>
        </w:rPr>
        <w:t>(</w:t>
      </w:r>
      <w:r>
        <w:rPr>
          <w:rFonts w:ascii="宋体" w:hAnsi="宋体" w:cs="宋体" w:hint="eastAsia"/>
          <w:szCs w:val="21"/>
        </w:rPr>
        <w:t xml:space="preserve">自货品应交付日到期后的第二个自然日开始计算)。 </w:t>
      </w:r>
    </w:p>
    <w:p w14:paraId="3BDDEBF3"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七、售后服务</w:t>
      </w:r>
    </w:p>
    <w:p w14:paraId="4BB1AB35" w14:textId="77777777" w:rsidR="00FC0EC2" w:rsidRDefault="00FE7C8E">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7A01F99A"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八、不可抗力</w:t>
      </w:r>
    </w:p>
    <w:p w14:paraId="38D1719F"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5600B129"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九、争议</w:t>
      </w:r>
    </w:p>
    <w:p w14:paraId="739947E9"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因本合同而发生或有关本合同的一切争议及异议，甲、乙双方应积极友好协商，若协商无法解决，任何一方均可向乙方所在地人民法院提起诉讼。</w:t>
      </w:r>
    </w:p>
    <w:p w14:paraId="5A68A390"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十、合同有效期</w:t>
      </w:r>
    </w:p>
    <w:p w14:paraId="7B57B722"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双方其中的任何一方不允许单方解除合同；</w:t>
      </w:r>
    </w:p>
    <w:p w14:paraId="6F197BCD"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3FAF4967"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 xml:space="preserve">本合同在以下情况下可以被解除: </w:t>
      </w:r>
    </w:p>
    <w:p w14:paraId="429FDDD8"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经双方同意；</w:t>
      </w:r>
    </w:p>
    <w:p w14:paraId="0A0E70C1"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xml:space="preserve">- 因不可抗力的情况。 </w:t>
      </w:r>
    </w:p>
    <w:p w14:paraId="670841F3"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lastRenderedPageBreak/>
        <w:t>十一、附则</w:t>
      </w:r>
    </w:p>
    <w:p w14:paraId="42D6FD11"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4CB73D55"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2CB8BCA6"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4629ECD1"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 xml:space="preserve"> </w:t>
      </w:r>
      <w:bookmarkStart w:id="0" w:name="_GoBack"/>
      <w:bookmarkEnd w:id="0"/>
    </w:p>
    <w:p w14:paraId="516EF6D3"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十二、补充条款</w:t>
      </w:r>
    </w:p>
    <w:p w14:paraId="28FFE1E2" w14:textId="77777777" w:rsidR="00FC0EC2" w:rsidRDefault="00FE7C8E">
      <w:pPr>
        <w:spacing w:line="360" w:lineRule="exact"/>
        <w:rPr>
          <w:rFonts w:ascii="宋体" w:hAnsi="宋体" w:cs="宋体"/>
          <w:szCs w:val="21"/>
          <w:u w:val="single"/>
        </w:rPr>
      </w:pPr>
      <w:r>
        <w:rPr>
          <w:rFonts w:ascii="宋体" w:hAnsi="宋体" w:cs="宋体" w:hint="eastAsia"/>
          <w:szCs w:val="21"/>
          <w:u w:val="single"/>
        </w:rPr>
        <w:t>无。</w:t>
      </w:r>
    </w:p>
    <w:p w14:paraId="7B895DC9" w14:textId="77777777" w:rsidR="00FC0EC2" w:rsidRDefault="00FC0EC2">
      <w:pPr>
        <w:spacing w:line="360" w:lineRule="exact"/>
        <w:rPr>
          <w:rFonts w:ascii="宋体" w:hAnsi="宋体" w:cs="宋体"/>
          <w:szCs w:val="21"/>
        </w:rPr>
      </w:pPr>
    </w:p>
    <w:p w14:paraId="5FDFDB2F" w14:textId="77777777" w:rsidR="00FC0EC2" w:rsidRDefault="00FC0EC2">
      <w:pPr>
        <w:spacing w:line="360" w:lineRule="exact"/>
        <w:rPr>
          <w:rFonts w:ascii="宋体" w:hAnsi="宋体" w:cs="宋体"/>
          <w:szCs w:val="21"/>
        </w:rPr>
      </w:pPr>
    </w:p>
    <w:p w14:paraId="29E87AF5" w14:textId="77777777" w:rsidR="00FC0EC2" w:rsidRDefault="00FC0EC2">
      <w:pPr>
        <w:spacing w:line="360" w:lineRule="exact"/>
        <w:rPr>
          <w:rFonts w:ascii="宋体" w:hAnsi="宋体" w:cs="宋体"/>
          <w:szCs w:val="21"/>
        </w:rPr>
      </w:pPr>
    </w:p>
    <w:p w14:paraId="56C1DD86" w14:textId="77777777" w:rsidR="00FC0EC2" w:rsidRDefault="00FE7C8E">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665C3352" w14:textId="77777777" w:rsidR="00FC0EC2" w:rsidRDefault="00FE7C8E">
      <w:pPr>
        <w:spacing w:line="360" w:lineRule="exact"/>
        <w:rPr>
          <w:rFonts w:ascii="宋体" w:hAnsi="宋体" w:cs="宋体"/>
          <w:szCs w:val="21"/>
        </w:rPr>
      </w:pPr>
      <w:r>
        <w:rPr>
          <w:rFonts w:ascii="宋体" w:hAnsi="宋体" w:cs="宋体" w:hint="eastAsia"/>
          <w:szCs w:val="21"/>
        </w:rPr>
        <w:t xml:space="preserve">代表签字：                                      </w:t>
      </w:r>
      <w:r w:rsidR="001B2062">
        <w:rPr>
          <w:rFonts w:ascii="宋体" w:hAnsi="宋体" w:cs="宋体" w:hint="eastAsia"/>
          <w:szCs w:val="21"/>
        </w:rPr>
        <w:t>代表签字</w:t>
      </w:r>
      <w:r>
        <w:rPr>
          <w:rFonts w:ascii="宋体" w:hAnsi="宋体" w:cs="宋体" w:hint="eastAsia"/>
          <w:szCs w:val="21"/>
        </w:rPr>
        <w:t>:</w:t>
      </w:r>
    </w:p>
    <w:p w14:paraId="7A29C23A" w14:textId="77777777" w:rsidR="00FC0EC2" w:rsidRDefault="00FE7C8E">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2F0D2B6D" w14:textId="77777777" w:rsidR="00FC0EC2" w:rsidRDefault="00FE7C8E">
      <w:pPr>
        <w:spacing w:line="360" w:lineRule="exact"/>
        <w:rPr>
          <w:rFonts w:ascii="宋体" w:hAnsi="宋体" w:cs="宋体"/>
          <w:szCs w:val="21"/>
        </w:rPr>
      </w:pPr>
      <w:r>
        <w:rPr>
          <w:rFonts w:ascii="宋体" w:hAnsi="宋体" w:cs="宋体" w:hint="eastAsia"/>
          <w:szCs w:val="21"/>
        </w:rPr>
        <w:t>电话号码：                                      电话号码：0755-82940633</w:t>
      </w:r>
    </w:p>
    <w:p w14:paraId="2747ADEB" w14:textId="77777777" w:rsidR="00FC0EC2" w:rsidRDefault="00FE7C8E" w:rsidP="001B2062">
      <w:pPr>
        <w:spacing w:line="360" w:lineRule="exact"/>
        <w:rPr>
          <w:rFonts w:ascii="宋体" w:hAnsi="宋体" w:cs="宋体"/>
          <w:szCs w:val="21"/>
        </w:rPr>
      </w:pPr>
      <w:r>
        <w:rPr>
          <w:rFonts w:ascii="宋体" w:hAnsi="宋体" w:cs="宋体" w:hint="eastAsia"/>
          <w:szCs w:val="21"/>
        </w:rPr>
        <w:t xml:space="preserve">                             </w:t>
      </w:r>
    </w:p>
    <w:p w14:paraId="03E7E87E" w14:textId="5734C68A" w:rsidR="00FC0EC2" w:rsidRDefault="00F833DC" w:rsidP="00F833DC">
      <w:pPr>
        <w:spacing w:line="360" w:lineRule="exact"/>
        <w:rPr>
          <w:rFonts w:ascii="宋体" w:hAnsi="宋体" w:cs="宋体"/>
          <w:szCs w:val="21"/>
        </w:rPr>
      </w:pPr>
      <w:r>
        <w:rPr>
          <w:rFonts w:ascii="宋体" w:hAnsi="宋体" w:cs="宋体" w:hint="eastAsia"/>
          <w:szCs w:val="21"/>
        </w:rPr>
        <w:t>2020</w:t>
      </w:r>
      <w:r w:rsidR="00FE7C8E">
        <w:rPr>
          <w:rFonts w:ascii="宋体" w:hAnsi="宋体" w:cs="宋体" w:hint="eastAsia"/>
          <w:szCs w:val="21"/>
        </w:rPr>
        <w:t>年</w:t>
      </w:r>
      <w:r>
        <w:rPr>
          <w:rFonts w:ascii="宋体" w:hAnsi="宋体" w:cs="宋体" w:hint="eastAsia"/>
          <w:szCs w:val="21"/>
        </w:rPr>
        <w:t>12</w:t>
      </w:r>
      <w:r w:rsidR="00FE7C8E">
        <w:rPr>
          <w:rFonts w:ascii="宋体" w:hAnsi="宋体" w:cs="宋体" w:hint="eastAsia"/>
          <w:szCs w:val="21"/>
        </w:rPr>
        <w:t xml:space="preserve">月   日                                </w:t>
      </w:r>
      <w:r>
        <w:rPr>
          <w:rFonts w:ascii="宋体" w:hAnsi="宋体" w:cs="宋体" w:hint="eastAsia"/>
          <w:szCs w:val="21"/>
        </w:rPr>
        <w:t>2020年12月   日</w:t>
      </w:r>
    </w:p>
    <w:p w14:paraId="72CECE43" w14:textId="77777777" w:rsidR="00FC0EC2" w:rsidRDefault="00FC0EC2">
      <w:pPr>
        <w:spacing w:beforeLines="50" w:before="156" w:line="360" w:lineRule="exact"/>
        <w:rPr>
          <w:rFonts w:ascii="宋体" w:hAnsi="宋体" w:cs="宋体"/>
          <w:szCs w:val="21"/>
        </w:rPr>
      </w:pPr>
    </w:p>
    <w:p w14:paraId="02CBCBCB" w14:textId="77777777" w:rsidR="00FC0EC2" w:rsidRDefault="00FE7C8E">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5F55CA24" w14:textId="77777777" w:rsidR="00FC0EC2" w:rsidRDefault="00FC0EC2">
      <w:pPr>
        <w:spacing w:beforeLines="50" w:before="156" w:line="360" w:lineRule="exact"/>
        <w:rPr>
          <w:rFonts w:ascii="宋体" w:hAnsi="宋体" w:cs="宋体"/>
          <w:szCs w:val="21"/>
        </w:rPr>
      </w:pPr>
    </w:p>
    <w:p w14:paraId="7938A50A" w14:textId="77777777" w:rsidR="00FC0EC2" w:rsidRDefault="00FC0EC2">
      <w:pPr>
        <w:spacing w:beforeLines="50" w:before="156" w:line="360" w:lineRule="exact"/>
        <w:rPr>
          <w:rFonts w:ascii="宋体" w:hAnsi="宋体" w:cs="宋体"/>
          <w:szCs w:val="21"/>
        </w:rPr>
      </w:pPr>
    </w:p>
    <w:p w14:paraId="0D2058F0" w14:textId="77777777" w:rsidR="00FC0EC2" w:rsidRDefault="00FC0EC2">
      <w:pPr>
        <w:spacing w:beforeLines="50" w:before="156" w:line="360" w:lineRule="exact"/>
        <w:rPr>
          <w:szCs w:val="21"/>
        </w:rPr>
      </w:pPr>
    </w:p>
    <w:p w14:paraId="2D009CAC" w14:textId="77777777" w:rsidR="00FC0EC2" w:rsidRDefault="00FC0EC2">
      <w:pPr>
        <w:spacing w:beforeLines="50" w:before="156" w:line="360" w:lineRule="exact"/>
        <w:rPr>
          <w:szCs w:val="21"/>
        </w:rPr>
      </w:pPr>
    </w:p>
    <w:p w14:paraId="0B872FC7" w14:textId="77777777" w:rsidR="00FC0EC2" w:rsidRDefault="00FC0EC2">
      <w:pPr>
        <w:spacing w:beforeLines="50" w:before="156" w:line="360" w:lineRule="exact"/>
        <w:rPr>
          <w:szCs w:val="21"/>
        </w:rPr>
      </w:pPr>
    </w:p>
    <w:p w14:paraId="2A20CBA7" w14:textId="77777777" w:rsidR="00FC0EC2" w:rsidRDefault="00FC0EC2">
      <w:pPr>
        <w:spacing w:beforeLines="50" w:before="156" w:line="360" w:lineRule="exact"/>
        <w:rPr>
          <w:szCs w:val="21"/>
        </w:rPr>
      </w:pPr>
    </w:p>
    <w:p w14:paraId="1CD6174A" w14:textId="77777777" w:rsidR="00F833DC" w:rsidRDefault="00F833DC">
      <w:pPr>
        <w:widowControl/>
        <w:jc w:val="left"/>
        <w:rPr>
          <w:rFonts w:ascii="宋体" w:hAnsi="宋体" w:cs="宋体"/>
          <w:b/>
          <w:szCs w:val="21"/>
        </w:rPr>
      </w:pPr>
      <w:r>
        <w:rPr>
          <w:rFonts w:ascii="宋体" w:hAnsi="宋体" w:cs="宋体"/>
          <w:b/>
          <w:szCs w:val="21"/>
        </w:rPr>
        <w:br w:type="page"/>
      </w:r>
    </w:p>
    <w:p w14:paraId="47319012" w14:textId="704A0012" w:rsidR="00FC0EC2" w:rsidRDefault="00FE7C8E">
      <w:pPr>
        <w:spacing w:beforeLines="50" w:before="156" w:line="360" w:lineRule="exact"/>
        <w:rPr>
          <w:rFonts w:ascii="宋体" w:hAnsi="宋体" w:cs="宋体"/>
          <w:b/>
          <w:szCs w:val="21"/>
        </w:rPr>
      </w:pPr>
      <w:r>
        <w:rPr>
          <w:rFonts w:ascii="宋体" w:hAnsi="宋体" w:cs="宋体" w:hint="eastAsia"/>
          <w:b/>
          <w:szCs w:val="21"/>
        </w:rPr>
        <w:lastRenderedPageBreak/>
        <w:t>附件一</w:t>
      </w:r>
      <w:r w:rsidR="00F833DC">
        <w:rPr>
          <w:rFonts w:ascii="宋体" w:hAnsi="宋体" w:cs="宋体" w:hint="eastAsia"/>
          <w:b/>
          <w:szCs w:val="21"/>
        </w:rPr>
        <w:t>：</w:t>
      </w:r>
      <w:r>
        <w:rPr>
          <w:rFonts w:ascii="宋体" w:hAnsi="宋体" w:cs="宋体" w:hint="eastAsia"/>
          <w:b/>
          <w:szCs w:val="21"/>
        </w:rPr>
        <w:t>如歌［RG-</w:t>
      </w:r>
      <w:proofErr w:type="spellStart"/>
      <w:r>
        <w:rPr>
          <w:rFonts w:ascii="宋体" w:hAnsi="宋体" w:cs="宋体" w:hint="eastAsia"/>
          <w:b/>
          <w:szCs w:val="21"/>
        </w:rPr>
        <w:t>Eagleye</w:t>
      </w:r>
      <w:proofErr w:type="spellEnd"/>
      <w:r>
        <w:rPr>
          <w:rFonts w:ascii="宋体" w:hAnsi="宋体" w:cs="宋体" w:hint="eastAsia"/>
          <w:b/>
          <w:szCs w:val="21"/>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FC0EC2" w14:paraId="5D1C9C1F" w14:textId="77777777">
        <w:trPr>
          <w:trHeight w:val="368"/>
        </w:trPr>
        <w:tc>
          <w:tcPr>
            <w:tcW w:w="588" w:type="dxa"/>
            <w:shd w:val="clear" w:color="auto" w:fill="95B3D7"/>
            <w:vAlign w:val="center"/>
          </w:tcPr>
          <w:p w14:paraId="5370EA8A"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2DE28E78"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67805F5E"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42D787D1"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618241A1"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说明</w:t>
            </w:r>
          </w:p>
        </w:tc>
      </w:tr>
      <w:tr w:rsidR="00FC0EC2" w14:paraId="202D2845" w14:textId="77777777">
        <w:trPr>
          <w:trHeight w:val="1093"/>
        </w:trPr>
        <w:tc>
          <w:tcPr>
            <w:tcW w:w="588" w:type="dxa"/>
            <w:shd w:val="clear" w:color="auto" w:fill="auto"/>
            <w:vAlign w:val="center"/>
          </w:tcPr>
          <w:p w14:paraId="2D9E3AE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2A46DAD5"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B45DD3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42447DE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4EE8E0CF" wp14:editId="57054974">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9"/>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589E77D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268F934"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FC0EC2" w14:paraId="2195E133" w14:textId="77777777">
        <w:trPr>
          <w:trHeight w:val="1083"/>
        </w:trPr>
        <w:tc>
          <w:tcPr>
            <w:tcW w:w="588" w:type="dxa"/>
            <w:shd w:val="clear" w:color="auto" w:fill="auto"/>
            <w:vAlign w:val="center"/>
          </w:tcPr>
          <w:p w14:paraId="7F6E9383"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501E0E7C"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2C1E9BA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2D46A2D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00DFC255" wp14:editId="232EEC88">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9E138D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04F69AD"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FC0EC2" w14:paraId="5A65419C" w14:textId="77777777">
        <w:trPr>
          <w:trHeight w:val="963"/>
        </w:trPr>
        <w:tc>
          <w:tcPr>
            <w:tcW w:w="588" w:type="dxa"/>
            <w:shd w:val="clear" w:color="auto" w:fill="auto"/>
            <w:vAlign w:val="center"/>
          </w:tcPr>
          <w:p w14:paraId="0DED22B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5D59A15E" w14:textId="77777777" w:rsidR="00FC0EC2" w:rsidRDefault="00FE7C8E">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529079A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0B97C1B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5A34D2FB" wp14:editId="378EC7A8">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57EFD00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60CF6D0" w14:textId="77777777" w:rsidR="00FC0EC2" w:rsidRDefault="00FE7C8E">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FC0EC2" w14:paraId="4A0A880D" w14:textId="77777777">
        <w:trPr>
          <w:trHeight w:val="1047"/>
        </w:trPr>
        <w:tc>
          <w:tcPr>
            <w:tcW w:w="588" w:type="dxa"/>
            <w:shd w:val="clear" w:color="auto" w:fill="auto"/>
            <w:vAlign w:val="center"/>
          </w:tcPr>
          <w:p w14:paraId="7992D26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109F170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4244595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7B8E395E" wp14:editId="1A3BB3FA">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2"/>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53233B1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99F9457"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FC0EC2" w14:paraId="760DFF47" w14:textId="77777777">
        <w:trPr>
          <w:trHeight w:val="791"/>
        </w:trPr>
        <w:tc>
          <w:tcPr>
            <w:tcW w:w="588" w:type="dxa"/>
            <w:shd w:val="clear" w:color="auto" w:fill="auto"/>
            <w:vAlign w:val="center"/>
          </w:tcPr>
          <w:p w14:paraId="1112284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009FDF33"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10424BD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5A65612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7F7435CA" wp14:editId="28407A86">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7E4D3B3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73E6BDD8"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FC0EC2" w14:paraId="1BBF70E4" w14:textId="77777777">
        <w:trPr>
          <w:trHeight w:val="1324"/>
        </w:trPr>
        <w:tc>
          <w:tcPr>
            <w:tcW w:w="588" w:type="dxa"/>
            <w:shd w:val="clear" w:color="auto" w:fill="auto"/>
            <w:vAlign w:val="center"/>
          </w:tcPr>
          <w:p w14:paraId="120731B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390B1B1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7A1BF50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CA92F23" wp14:editId="11821DFF">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r:link="rId15"/>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D9346E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613415E"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FC0EC2" w14:paraId="4CB562DE" w14:textId="77777777">
        <w:trPr>
          <w:trHeight w:val="1055"/>
        </w:trPr>
        <w:tc>
          <w:tcPr>
            <w:tcW w:w="588" w:type="dxa"/>
            <w:shd w:val="clear" w:color="auto" w:fill="auto"/>
            <w:vAlign w:val="center"/>
          </w:tcPr>
          <w:p w14:paraId="1A5AA81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22EEEB86" w14:textId="77777777" w:rsidR="00FC0EC2" w:rsidRDefault="00FE7C8E">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42CE2881" w14:textId="77777777" w:rsidR="00FC0EC2" w:rsidRDefault="00FE7C8E">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79F4B8D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47C56FAA" wp14:editId="7C59B727">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6"/>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3C65455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420E31C"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FC0EC2" w14:paraId="5B7D11A4" w14:textId="77777777">
        <w:trPr>
          <w:trHeight w:val="1324"/>
        </w:trPr>
        <w:tc>
          <w:tcPr>
            <w:tcW w:w="588" w:type="dxa"/>
            <w:shd w:val="clear" w:color="auto" w:fill="auto"/>
            <w:vAlign w:val="center"/>
          </w:tcPr>
          <w:p w14:paraId="659EB33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144F2E23"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CA9BBA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56918FD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18D450AD" wp14:editId="2427B9EB">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7"/>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294853E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56C84146"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FC0EC2" w14:paraId="7D1E2F87" w14:textId="77777777">
        <w:trPr>
          <w:trHeight w:val="1324"/>
        </w:trPr>
        <w:tc>
          <w:tcPr>
            <w:tcW w:w="588" w:type="dxa"/>
            <w:shd w:val="clear" w:color="auto" w:fill="auto"/>
            <w:vAlign w:val="center"/>
          </w:tcPr>
          <w:p w14:paraId="681A9A0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5F946D3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5C2DB86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23142146" wp14:editId="564D370C">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610946A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3BE93835"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FC0EC2" w14:paraId="2806D421" w14:textId="77777777">
        <w:trPr>
          <w:trHeight w:val="1324"/>
        </w:trPr>
        <w:tc>
          <w:tcPr>
            <w:tcW w:w="588" w:type="dxa"/>
            <w:shd w:val="clear" w:color="auto" w:fill="auto"/>
            <w:vAlign w:val="center"/>
          </w:tcPr>
          <w:p w14:paraId="0A124BE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7AF77C9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0372ACB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6B459F2C" wp14:editId="68F856B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615944B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38AD346F" w14:textId="77777777" w:rsidR="00FC0EC2" w:rsidRDefault="00FE7C8E">
            <w:pPr>
              <w:widowControl/>
              <w:numPr>
                <w:ilvl w:val="0"/>
                <w:numId w:val="8"/>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2、全国排名、实力榜、奖金榜、今日战绩，还有更多趣味数据以及少年儿童专属排行榜，全方位展示球友个人实力；</w:t>
            </w:r>
          </w:p>
          <w:p w14:paraId="67C16302" w14:textId="77777777" w:rsidR="00FC0EC2" w:rsidRDefault="00FE7C8E">
            <w:pPr>
              <w:widowControl/>
              <w:numPr>
                <w:ilvl w:val="0"/>
                <w:numId w:val="9"/>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3D航拍视频欣赏、最近成绩记录、球道攻略详细指引；</w:t>
            </w:r>
          </w:p>
          <w:p w14:paraId="01003805" w14:textId="77777777" w:rsidR="00FC0EC2" w:rsidRDefault="00FE7C8E">
            <w:pPr>
              <w:widowControl/>
              <w:numPr>
                <w:ilvl w:val="0"/>
                <w:numId w:val="9"/>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0071C7B3"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5、名师课程在线看、教练远程分析指导，挥杆技术精彩内容。</w:t>
            </w:r>
          </w:p>
        </w:tc>
      </w:tr>
      <w:tr w:rsidR="00FC0EC2" w14:paraId="55DD363C" w14:textId="77777777">
        <w:trPr>
          <w:trHeight w:val="1079"/>
        </w:trPr>
        <w:tc>
          <w:tcPr>
            <w:tcW w:w="588" w:type="dxa"/>
            <w:shd w:val="clear" w:color="auto" w:fill="auto"/>
            <w:vAlign w:val="center"/>
          </w:tcPr>
          <w:p w14:paraId="2904BA8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3573E77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3A84182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1A2299F2" wp14:editId="3C78A3FE">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5BB8B246" w14:textId="77777777" w:rsidR="00FC0EC2" w:rsidRDefault="00FE7C8E">
            <w:pPr>
              <w:widowControl/>
              <w:jc w:val="center"/>
              <w:textAlignment w:val="center"/>
              <w:rPr>
                <w:rFonts w:asciiTheme="minorEastAsia" w:eastAsiaTheme="minorEastAsia" w:hAnsiTheme="minorEastAsia" w:cs="宋体" w:hint="eastAsia"/>
                <w:kern w:val="0"/>
                <w:szCs w:val="21"/>
              </w:rPr>
            </w:pPr>
            <w:r>
              <w:rPr>
                <w:rFonts w:asciiTheme="minorEastAsia" w:eastAsiaTheme="minorEastAsia" w:hAnsiTheme="minorEastAsia" w:cs="宋体"/>
                <w:kern w:val="0"/>
                <w:szCs w:val="21"/>
              </w:rPr>
              <w:t>1</w:t>
            </w:r>
            <w:r w:rsidR="00B835A9">
              <w:rPr>
                <w:rFonts w:asciiTheme="minorEastAsia" w:eastAsiaTheme="minorEastAsia" w:hAnsiTheme="minorEastAsia" w:cs="宋体" w:hint="eastAsia"/>
                <w:kern w:val="0"/>
                <w:szCs w:val="21"/>
              </w:rPr>
              <w:t>套</w:t>
            </w:r>
          </w:p>
          <w:p w14:paraId="789ECC94" w14:textId="1AD4B89B" w:rsidR="00B835A9" w:rsidRDefault="00B835A9">
            <w:pPr>
              <w:widowControl/>
              <w:jc w:val="center"/>
              <w:textAlignment w:val="center"/>
              <w:rPr>
                <w:rFonts w:ascii="宋体" w:hAnsi="宋体" w:cs="宋体" w:hint="eastAsia"/>
                <w:szCs w:val="21"/>
              </w:rPr>
            </w:pPr>
            <w:r>
              <w:rPr>
                <w:rFonts w:asciiTheme="minorEastAsia" w:eastAsiaTheme="minorEastAsia" w:hAnsiTheme="minorEastAsia" w:cs="宋体" w:hint="eastAsia"/>
                <w:kern w:val="0"/>
                <w:szCs w:val="21"/>
              </w:rPr>
              <w:t>2支</w:t>
            </w:r>
          </w:p>
        </w:tc>
        <w:tc>
          <w:tcPr>
            <w:tcW w:w="5954" w:type="dxa"/>
            <w:shd w:val="clear" w:color="auto" w:fill="auto"/>
            <w:vAlign w:val="center"/>
          </w:tcPr>
          <w:p w14:paraId="7F1B501C"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FC0EC2" w14:paraId="3586ED3F" w14:textId="77777777">
        <w:trPr>
          <w:trHeight w:val="1059"/>
        </w:trPr>
        <w:tc>
          <w:tcPr>
            <w:tcW w:w="588" w:type="dxa"/>
            <w:shd w:val="clear" w:color="auto" w:fill="auto"/>
            <w:vAlign w:val="center"/>
          </w:tcPr>
          <w:p w14:paraId="2276839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37A267D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6C76308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7B382142" wp14:editId="3360E6F3">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D30258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B1B688F"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FC0EC2" w14:paraId="7C1171E1" w14:textId="77777777">
        <w:trPr>
          <w:trHeight w:val="1118"/>
        </w:trPr>
        <w:tc>
          <w:tcPr>
            <w:tcW w:w="588" w:type="dxa"/>
            <w:shd w:val="clear" w:color="auto" w:fill="auto"/>
            <w:vAlign w:val="center"/>
          </w:tcPr>
          <w:p w14:paraId="144865A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7137ED11" w14:textId="571E6938" w:rsidR="00FC0EC2" w:rsidRPr="00F833DC" w:rsidRDefault="00B94FF2" w:rsidP="00F833DC">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爱普生高清</w:t>
            </w:r>
            <w:r w:rsidR="00FE7C8E">
              <w:rPr>
                <w:rFonts w:asciiTheme="minorEastAsia" w:eastAsiaTheme="minorEastAsia" w:hAnsiTheme="minorEastAsia" w:cs="宋体" w:hint="eastAsia"/>
                <w:kern w:val="0"/>
                <w:szCs w:val="21"/>
              </w:rPr>
              <w:t>投影机</w:t>
            </w:r>
          </w:p>
        </w:tc>
        <w:tc>
          <w:tcPr>
            <w:tcW w:w="1773" w:type="dxa"/>
            <w:shd w:val="clear" w:color="auto" w:fill="auto"/>
            <w:vAlign w:val="center"/>
          </w:tcPr>
          <w:p w14:paraId="098EA382" w14:textId="64F74C88" w:rsidR="00FC0EC2" w:rsidRDefault="00FE7C8E">
            <w:pPr>
              <w:jc w:val="center"/>
              <w:rPr>
                <w:rFonts w:ascii="宋体" w:hAnsi="宋体" w:cs="宋体"/>
                <w:szCs w:val="21"/>
              </w:rPr>
            </w:pPr>
            <w:r>
              <w:rPr>
                <w:rFonts w:asciiTheme="minorEastAsia" w:eastAsiaTheme="minorEastAsia" w:hAnsiTheme="minorEastAsia"/>
                <w:noProof/>
              </w:rPr>
              <w:drawing>
                <wp:inline distT="0" distB="0" distL="0" distR="0" wp14:anchorId="2788C96D" wp14:editId="45A42992">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1106805" cy="529590"/>
                          </a:xfrm>
                          <a:prstGeom prst="rect">
                            <a:avLst/>
                          </a:prstGeom>
                        </pic:spPr>
                      </pic:pic>
                    </a:graphicData>
                  </a:graphic>
                </wp:inline>
              </w:drawing>
            </w:r>
          </w:p>
        </w:tc>
        <w:tc>
          <w:tcPr>
            <w:tcW w:w="637" w:type="dxa"/>
            <w:shd w:val="clear" w:color="auto" w:fill="auto"/>
            <w:vAlign w:val="center"/>
          </w:tcPr>
          <w:p w14:paraId="40236F4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A716B83" w14:textId="77777777" w:rsidR="00FC0EC2" w:rsidRDefault="00FE7C8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高亮度、大画面、高清显示图像，画质更真实；</w:t>
            </w:r>
          </w:p>
          <w:p w14:paraId="5C363D35" w14:textId="6AD6C3A4" w:rsidR="00FC0EC2" w:rsidRDefault="00B835A9">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比例及</w:t>
            </w:r>
            <w:r w:rsidR="00FE7C8E">
              <w:rPr>
                <w:rFonts w:asciiTheme="minorEastAsia" w:eastAsiaTheme="minorEastAsia" w:hAnsiTheme="minorEastAsia" w:cs="宋体" w:hint="eastAsia"/>
                <w:kern w:val="21"/>
              </w:rPr>
              <w:t>分辨率</w:t>
            </w:r>
            <w:r>
              <w:rPr>
                <w:rFonts w:asciiTheme="minorEastAsia" w:eastAsiaTheme="minorEastAsia" w:hAnsiTheme="minorEastAsia" w:cs="宋体" w:hint="eastAsia"/>
                <w:kern w:val="21"/>
              </w:rPr>
              <w:t>根据屏幕尺寸确定</w:t>
            </w:r>
            <w:r w:rsidR="00FE7C8E">
              <w:rPr>
                <w:rFonts w:asciiTheme="minorEastAsia" w:eastAsiaTheme="minorEastAsia" w:hAnsiTheme="minorEastAsia" w:cs="宋体" w:hint="eastAsia"/>
                <w:kern w:val="21"/>
              </w:rPr>
              <w:t>； 15000：1高对比度</w:t>
            </w:r>
          </w:p>
          <w:p w14:paraId="27D6F212" w14:textId="3CC1E054" w:rsidR="00FC0EC2" w:rsidRDefault="00FE7C8E" w:rsidP="00B835A9">
            <w:pPr>
              <w:widowControl/>
              <w:jc w:val="left"/>
              <w:textAlignment w:val="center"/>
              <w:rPr>
                <w:rFonts w:ascii="宋体" w:hAnsi="宋体" w:cs="宋体"/>
                <w:szCs w:val="21"/>
              </w:rPr>
            </w:pPr>
            <w:r>
              <w:rPr>
                <w:rFonts w:asciiTheme="minorEastAsia" w:eastAsiaTheme="minorEastAsia" w:hAnsiTheme="minorEastAsia" w:cs="宋体" w:hint="eastAsia"/>
                <w:kern w:val="21"/>
              </w:rPr>
              <w:t>全新10000小时长寿命灯泡(ECO模式) 亮度：</w:t>
            </w:r>
            <w:r w:rsidR="00F833DC">
              <w:rPr>
                <w:rFonts w:asciiTheme="minorEastAsia" w:eastAsiaTheme="minorEastAsia" w:hAnsiTheme="minorEastAsia" w:cs="宋体" w:hint="eastAsia"/>
                <w:kern w:val="21"/>
              </w:rPr>
              <w:t>4</w:t>
            </w:r>
            <w:r w:rsidR="00B835A9">
              <w:rPr>
                <w:rFonts w:asciiTheme="minorEastAsia" w:eastAsiaTheme="minorEastAsia" w:hAnsiTheme="minorEastAsia" w:cs="宋体" w:hint="eastAsia"/>
                <w:kern w:val="21"/>
              </w:rPr>
              <w:t>0</w:t>
            </w:r>
            <w:r>
              <w:rPr>
                <w:rFonts w:asciiTheme="minorEastAsia" w:eastAsiaTheme="minorEastAsia" w:hAnsiTheme="minorEastAsia" w:cs="宋体" w:hint="eastAsia"/>
                <w:kern w:val="21"/>
              </w:rPr>
              <w:t>00</w:t>
            </w:r>
            <w:r w:rsidR="00B835A9">
              <w:rPr>
                <w:rFonts w:asciiTheme="minorEastAsia" w:eastAsiaTheme="minorEastAsia" w:hAnsiTheme="minorEastAsia" w:cs="宋体" w:hint="eastAsia"/>
                <w:kern w:val="21"/>
              </w:rPr>
              <w:t>-5000</w:t>
            </w:r>
            <w:r>
              <w:rPr>
                <w:rFonts w:asciiTheme="minorEastAsia" w:eastAsiaTheme="minorEastAsia" w:hAnsiTheme="minorEastAsia" w:cs="宋体" w:hint="eastAsia"/>
                <w:kern w:val="21"/>
              </w:rPr>
              <w:t>流明。</w:t>
            </w:r>
          </w:p>
        </w:tc>
      </w:tr>
      <w:tr w:rsidR="00FC0EC2" w14:paraId="7DF2857B" w14:textId="77777777">
        <w:trPr>
          <w:trHeight w:val="1165"/>
        </w:trPr>
        <w:tc>
          <w:tcPr>
            <w:tcW w:w="588" w:type="dxa"/>
            <w:shd w:val="clear" w:color="auto" w:fill="auto"/>
            <w:vAlign w:val="center"/>
          </w:tcPr>
          <w:p w14:paraId="444AC0A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02CE4AC0" w14:textId="635D5A4B" w:rsidR="00FC0EC2" w:rsidRDefault="00643E1B">
            <w:pPr>
              <w:widowControl/>
              <w:jc w:val="center"/>
              <w:textAlignment w:val="center"/>
              <w:rPr>
                <w:rFonts w:ascii="宋体" w:hAnsi="宋体" w:cs="宋体"/>
                <w:szCs w:val="21"/>
              </w:rPr>
            </w:pPr>
            <w:r>
              <w:rPr>
                <w:rFonts w:ascii="宋体" w:hAnsi="宋体" w:cs="宋体" w:hint="eastAsia"/>
                <w:kern w:val="0"/>
                <w:szCs w:val="21"/>
              </w:rPr>
              <w:t>DELL</w:t>
            </w:r>
            <w:r w:rsidR="00FE7C8E">
              <w:rPr>
                <w:rFonts w:ascii="宋体" w:hAnsi="宋体" w:cs="宋体" w:hint="eastAsia"/>
                <w:kern w:val="0"/>
                <w:szCs w:val="21"/>
              </w:rPr>
              <w:t>高性能图形</w:t>
            </w:r>
            <w:r w:rsidR="00FE7C8E">
              <w:rPr>
                <w:rFonts w:ascii="宋体" w:hAnsi="宋体" w:cs="宋体" w:hint="eastAsia"/>
                <w:kern w:val="0"/>
                <w:szCs w:val="21"/>
              </w:rPr>
              <w:br/>
              <w:t>工作站</w:t>
            </w:r>
          </w:p>
        </w:tc>
        <w:tc>
          <w:tcPr>
            <w:tcW w:w="1773" w:type="dxa"/>
            <w:shd w:val="clear" w:color="auto" w:fill="auto"/>
            <w:vAlign w:val="center"/>
          </w:tcPr>
          <w:p w14:paraId="3F164712"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45DBB11D" wp14:editId="18266EAB">
                  <wp:extent cx="466725" cy="800100"/>
                  <wp:effectExtent l="0" t="0" r="9525" b="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23" r:link="rId24"/>
                          <a:stretch>
                            <a:fillRect/>
                          </a:stretch>
                        </pic:blipFill>
                        <pic:spPr>
                          <a:xfrm>
                            <a:off x="0" y="0"/>
                            <a:ext cx="466725" cy="800100"/>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54B15488"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3204D1D4" w14:textId="77777777" w:rsidR="00FC0EC2" w:rsidRDefault="00FE7C8E">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FC0EC2" w14:paraId="64B013D0" w14:textId="77777777">
        <w:trPr>
          <w:trHeight w:val="1136"/>
        </w:trPr>
        <w:tc>
          <w:tcPr>
            <w:tcW w:w="588" w:type="dxa"/>
            <w:shd w:val="clear" w:color="auto" w:fill="auto"/>
            <w:vAlign w:val="center"/>
          </w:tcPr>
          <w:p w14:paraId="5BF7CD39"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4C88E231"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3A5A4D8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355C8105"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15705464" wp14:editId="116231A2">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5"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8CE5BE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FA8AADF"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FC0EC2" w14:paraId="7ADCAE41" w14:textId="77777777">
        <w:trPr>
          <w:trHeight w:val="644"/>
        </w:trPr>
        <w:tc>
          <w:tcPr>
            <w:tcW w:w="588" w:type="dxa"/>
            <w:shd w:val="clear" w:color="auto" w:fill="auto"/>
            <w:vAlign w:val="center"/>
          </w:tcPr>
          <w:p w14:paraId="51F4F47E"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3D546F20"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6B37E0EF" w14:textId="77777777" w:rsidR="00FC0EC2" w:rsidRDefault="00FE7C8E">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7F16DB41" wp14:editId="2AE650CA">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60B618BE" wp14:editId="44E0162D">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14:paraId="59BD2782"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48A19BA4" w14:textId="77777777" w:rsidR="00FC0EC2" w:rsidRDefault="00FE7C8E">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FC0EC2" w14:paraId="49251724" w14:textId="77777777">
        <w:trPr>
          <w:trHeight w:val="1002"/>
        </w:trPr>
        <w:tc>
          <w:tcPr>
            <w:tcW w:w="588" w:type="dxa"/>
            <w:shd w:val="clear" w:color="auto" w:fill="auto"/>
            <w:vAlign w:val="center"/>
          </w:tcPr>
          <w:p w14:paraId="7F15DEFB"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05184EA1"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08D2B5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12C37814" w14:textId="77777777" w:rsidR="00FC0EC2" w:rsidRDefault="00FE7C8E">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63BF9E6D" wp14:editId="492DB2E2">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7"/>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14:paraId="6FE24CD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7AAA913"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FC0EC2" w14:paraId="40D15AAF" w14:textId="77777777">
        <w:trPr>
          <w:trHeight w:val="979"/>
        </w:trPr>
        <w:tc>
          <w:tcPr>
            <w:tcW w:w="588" w:type="dxa"/>
            <w:shd w:val="clear" w:color="auto" w:fill="auto"/>
            <w:vAlign w:val="center"/>
          </w:tcPr>
          <w:p w14:paraId="2EF5A6BB"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8</w:t>
            </w:r>
          </w:p>
        </w:tc>
        <w:tc>
          <w:tcPr>
            <w:tcW w:w="1255" w:type="dxa"/>
            <w:shd w:val="clear" w:color="auto" w:fill="auto"/>
            <w:vAlign w:val="center"/>
          </w:tcPr>
          <w:p w14:paraId="210A27E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1DAAA0B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35E367DD"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79346888" wp14:editId="6A9B20D7">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8"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14:paraId="701460A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8CCB890"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FC0EC2" w14:paraId="69080C88" w14:textId="77777777">
        <w:trPr>
          <w:trHeight w:val="545"/>
        </w:trPr>
        <w:tc>
          <w:tcPr>
            <w:tcW w:w="588" w:type="dxa"/>
            <w:shd w:val="clear" w:color="auto" w:fill="auto"/>
            <w:vAlign w:val="center"/>
          </w:tcPr>
          <w:p w14:paraId="3A90B468"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5C65C289"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6E4E9E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56EEC8A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5C47C6A0" wp14:editId="489BBEE4">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194277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BBB3C60"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FC0EC2" w14:paraId="10E8D080" w14:textId="77777777">
        <w:trPr>
          <w:trHeight w:val="744"/>
        </w:trPr>
        <w:tc>
          <w:tcPr>
            <w:tcW w:w="588" w:type="dxa"/>
            <w:shd w:val="clear" w:color="auto" w:fill="auto"/>
            <w:vAlign w:val="center"/>
          </w:tcPr>
          <w:p w14:paraId="74D5BF8E" w14:textId="77777777" w:rsidR="00FC0EC2" w:rsidRDefault="00FE7C8E">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472297FB"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52D598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07CFF4E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19F717B5" wp14:editId="37553D4B">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30"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4FF3BEA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4E5D9FE"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FC0EC2" w14:paraId="49B683F2" w14:textId="77777777">
        <w:trPr>
          <w:trHeight w:val="644"/>
        </w:trPr>
        <w:tc>
          <w:tcPr>
            <w:tcW w:w="588" w:type="dxa"/>
            <w:shd w:val="clear" w:color="auto" w:fill="auto"/>
            <w:vAlign w:val="center"/>
          </w:tcPr>
          <w:p w14:paraId="4E936F34"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1</w:t>
            </w:r>
          </w:p>
        </w:tc>
        <w:tc>
          <w:tcPr>
            <w:tcW w:w="1255" w:type="dxa"/>
            <w:shd w:val="clear" w:color="auto" w:fill="auto"/>
            <w:vAlign w:val="center"/>
          </w:tcPr>
          <w:p w14:paraId="091DFA48" w14:textId="77777777" w:rsidR="00FC0EC2" w:rsidRDefault="00FE7C8E">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5E174E3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3F202DF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5C1D251C" wp14:editId="65258C38">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31" r:link="rId32"/>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090D12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5EB465E9" w14:textId="77777777" w:rsidR="00FC0EC2" w:rsidRDefault="00FE7C8E">
            <w:pPr>
              <w:widowControl/>
              <w:textAlignment w:val="center"/>
              <w:rPr>
                <w:rFonts w:ascii="宋体" w:eastAsiaTheme="minorEastAsia"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FC0EC2" w14:paraId="48C87F50" w14:textId="77777777">
        <w:trPr>
          <w:trHeight w:val="744"/>
        </w:trPr>
        <w:tc>
          <w:tcPr>
            <w:tcW w:w="588" w:type="dxa"/>
            <w:shd w:val="clear" w:color="auto" w:fill="auto"/>
            <w:vAlign w:val="center"/>
          </w:tcPr>
          <w:p w14:paraId="79F0AEC1" w14:textId="77777777" w:rsidR="00FC0EC2" w:rsidRDefault="00FE7C8E">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2</w:t>
            </w:r>
          </w:p>
        </w:tc>
        <w:tc>
          <w:tcPr>
            <w:tcW w:w="1255" w:type="dxa"/>
            <w:shd w:val="clear" w:color="auto" w:fill="auto"/>
            <w:vAlign w:val="center"/>
          </w:tcPr>
          <w:p w14:paraId="216D2C2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7442DE4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6C813382" wp14:editId="33A1E309">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3"/>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44573AE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17B0DAD"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FC0EC2" w14:paraId="427B963A" w14:textId="77777777">
        <w:trPr>
          <w:trHeight w:val="756"/>
        </w:trPr>
        <w:tc>
          <w:tcPr>
            <w:tcW w:w="588" w:type="dxa"/>
            <w:shd w:val="clear" w:color="auto" w:fill="auto"/>
            <w:vAlign w:val="center"/>
          </w:tcPr>
          <w:p w14:paraId="4EC8F541"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3</w:t>
            </w:r>
          </w:p>
        </w:tc>
        <w:tc>
          <w:tcPr>
            <w:tcW w:w="1255" w:type="dxa"/>
            <w:shd w:val="clear" w:color="auto" w:fill="auto"/>
            <w:vAlign w:val="center"/>
          </w:tcPr>
          <w:p w14:paraId="0E75AC9D"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36BA90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6440288A" w14:textId="77777777" w:rsidR="00FC0EC2" w:rsidRDefault="00FE7C8E">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648F9DD2" wp14:editId="74A65B0D">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4" r:link="rId35"/>
                          <a:stretch>
                            <a:fillRect/>
                          </a:stretch>
                        </pic:blipFill>
                        <pic:spPr>
                          <a:xfrm>
                            <a:off x="0" y="0"/>
                            <a:ext cx="398145" cy="38481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C601C6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E2EBFA9"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FC0EC2" w14:paraId="0693B952" w14:textId="77777777">
        <w:trPr>
          <w:trHeight w:val="579"/>
        </w:trPr>
        <w:tc>
          <w:tcPr>
            <w:tcW w:w="588" w:type="dxa"/>
            <w:shd w:val="clear" w:color="auto" w:fill="auto"/>
            <w:vAlign w:val="center"/>
          </w:tcPr>
          <w:p w14:paraId="1A3F1520"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4</w:t>
            </w:r>
          </w:p>
        </w:tc>
        <w:tc>
          <w:tcPr>
            <w:tcW w:w="1255" w:type="dxa"/>
            <w:shd w:val="clear" w:color="auto" w:fill="auto"/>
            <w:vAlign w:val="center"/>
          </w:tcPr>
          <w:p w14:paraId="011A2F3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492FCF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7600813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2CFFF2CA" wp14:editId="72120CF7">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6" r:link="rId37"/>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C698089"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674B6C0"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6C3942E6" w14:textId="77777777" w:rsidR="00FC0EC2" w:rsidRDefault="00FE7C8E">
      <w:pPr>
        <w:spacing w:beforeLines="50" w:before="156" w:line="360" w:lineRule="exact"/>
        <w:jc w:val="left"/>
        <w:rPr>
          <w:rFonts w:ascii="宋体" w:hAnsi="宋体" w:cs="宋体"/>
          <w:b/>
          <w:bCs/>
          <w:szCs w:val="21"/>
        </w:rPr>
      </w:pPr>
      <w:r>
        <w:rPr>
          <w:rFonts w:ascii="宋体" w:hAnsi="宋体" w:cs="宋体" w:hint="eastAsia"/>
          <w:b/>
          <w:szCs w:val="21"/>
        </w:rPr>
        <w:lastRenderedPageBreak/>
        <w:t xml:space="preserve">附件二  </w:t>
      </w:r>
      <w:r>
        <w:rPr>
          <w:rFonts w:ascii="宋体" w:hAnsi="宋体" w:cs="宋体" w:hint="eastAsia"/>
          <w:b/>
          <w:bCs/>
          <w:szCs w:val="21"/>
        </w:rPr>
        <w:t>产品服务条款</w:t>
      </w:r>
    </w:p>
    <w:p w14:paraId="6BC84FAA" w14:textId="77777777" w:rsidR="00FC0EC2" w:rsidRDefault="00FE7C8E">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7EA50BFD" w14:textId="77777777" w:rsidR="00FC0EC2" w:rsidRDefault="00FE7C8E">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1CC9E405" w14:textId="77777777" w:rsidR="00FC0EC2" w:rsidRDefault="00FE7C8E">
      <w:pPr>
        <w:spacing w:line="360" w:lineRule="exact"/>
        <w:rPr>
          <w:rFonts w:ascii="宋体" w:hAnsi="宋体" w:cs="宋体"/>
          <w:kern w:val="0"/>
          <w:szCs w:val="21"/>
        </w:rPr>
      </w:pPr>
      <w:r>
        <w:rPr>
          <w:rFonts w:ascii="宋体" w:hAnsi="宋体" w:cs="宋体" w:hint="eastAsia"/>
          <w:kern w:val="0"/>
          <w:szCs w:val="21"/>
        </w:rPr>
        <w:t>1、软件终身免费升级；</w:t>
      </w:r>
    </w:p>
    <w:p w14:paraId="083D5814" w14:textId="77777777" w:rsidR="00FC0EC2" w:rsidRDefault="00FE7C8E">
      <w:pPr>
        <w:spacing w:line="360" w:lineRule="exact"/>
        <w:rPr>
          <w:rFonts w:ascii="宋体" w:hAnsi="宋体" w:cs="宋体"/>
          <w:szCs w:val="21"/>
        </w:rPr>
      </w:pPr>
      <w:r>
        <w:rPr>
          <w:rFonts w:ascii="宋体" w:hAnsi="宋体" w:cs="宋体" w:hint="eastAsia"/>
          <w:szCs w:val="21"/>
        </w:rPr>
        <w:t>2、锦标赛球场提供一杆进洞奖；</w:t>
      </w:r>
    </w:p>
    <w:p w14:paraId="3468BCF3" w14:textId="77777777" w:rsidR="00FC0EC2" w:rsidRDefault="00FE7C8E">
      <w:pPr>
        <w:spacing w:line="360" w:lineRule="exact"/>
        <w:rPr>
          <w:rFonts w:ascii="宋体" w:hAnsi="宋体" w:cs="宋体"/>
          <w:szCs w:val="21"/>
        </w:rPr>
      </w:pPr>
      <w:r>
        <w:rPr>
          <w:rFonts w:ascii="宋体" w:hAnsi="宋体" w:cs="宋体" w:hint="eastAsia"/>
          <w:szCs w:val="21"/>
        </w:rPr>
        <w:t>3、如歌官方组织365天不间断的在线比赛，如歌负责组织和颁发比赛设定的奖品或礼品；</w:t>
      </w:r>
    </w:p>
    <w:p w14:paraId="31258D45" w14:textId="77777777" w:rsidR="00FC0EC2" w:rsidRDefault="00FE7C8E">
      <w:pPr>
        <w:spacing w:line="360" w:lineRule="exact"/>
        <w:rPr>
          <w:rFonts w:ascii="宋体" w:hAnsi="宋体" w:cs="宋体"/>
          <w:szCs w:val="21"/>
        </w:rPr>
      </w:pPr>
      <w:r>
        <w:rPr>
          <w:rFonts w:ascii="宋体" w:hAnsi="宋体" w:cs="宋体" w:hint="eastAsia"/>
          <w:szCs w:val="21"/>
        </w:rPr>
        <w:t>4、为注册球手提供比赛成绩以及Nice shot的视频上传、分享服务；</w:t>
      </w:r>
    </w:p>
    <w:p w14:paraId="08A9657D" w14:textId="77777777" w:rsidR="00FC0EC2" w:rsidRDefault="00FE7C8E">
      <w:pPr>
        <w:spacing w:line="360" w:lineRule="exact"/>
        <w:rPr>
          <w:rFonts w:ascii="宋体" w:hAnsi="宋体" w:cs="宋体"/>
          <w:szCs w:val="21"/>
        </w:rPr>
      </w:pPr>
      <w:r>
        <w:rPr>
          <w:rFonts w:ascii="宋体" w:hAnsi="宋体" w:cs="宋体" w:hint="eastAsia"/>
          <w:szCs w:val="21"/>
        </w:rPr>
        <w:t>5、为注册球手提供专业级别的最远开球距离、平均开球距离、平均上球道率、平均上果岭率和推杆数成绩汇总和统计分析，并根据总杆成绩排名。</w:t>
      </w:r>
    </w:p>
    <w:p w14:paraId="65A72295" w14:textId="77777777" w:rsidR="00FC0EC2" w:rsidRDefault="00FE7C8E">
      <w:pPr>
        <w:spacing w:beforeLines="50" w:before="156" w:line="360" w:lineRule="exact"/>
        <w:rPr>
          <w:rFonts w:ascii="宋体" w:hAnsi="宋体" w:cs="宋体"/>
          <w:b/>
          <w:bCs/>
          <w:szCs w:val="21"/>
        </w:rPr>
      </w:pPr>
      <w:r>
        <w:rPr>
          <w:rFonts w:ascii="宋体" w:hAnsi="宋体" w:cs="宋体" w:hint="eastAsia"/>
          <w:b/>
          <w:bCs/>
          <w:szCs w:val="21"/>
        </w:rPr>
        <w:t>二、保修服务</w:t>
      </w:r>
    </w:p>
    <w:p w14:paraId="57E6947B"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保修：</w:t>
      </w:r>
    </w:p>
    <w:p w14:paraId="43DB112B" w14:textId="77777777" w:rsidR="00FC0EC2" w:rsidRDefault="00FE7C8E">
      <w:pPr>
        <w:spacing w:line="360" w:lineRule="exact"/>
        <w:ind w:left="360"/>
        <w:rPr>
          <w:rFonts w:ascii="宋体" w:hAnsi="宋体" w:cs="宋体"/>
          <w:szCs w:val="21"/>
        </w:rPr>
      </w:pPr>
      <w:r>
        <w:rPr>
          <w:rFonts w:ascii="宋体" w:hAnsi="宋体" w:cs="宋体" w:hint="eastAsia"/>
          <w:szCs w:val="21"/>
        </w:rPr>
        <w:t>乙方为所有产品提供保修服务，保修期自验收完成日开始，分别为4-24个月，产品具体保修期限如下：</w:t>
      </w:r>
    </w:p>
    <w:p w14:paraId="462E7A55" w14:textId="77777777" w:rsidR="00FC0EC2" w:rsidRDefault="00FC0EC2">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FC0EC2" w14:paraId="6113D35E" w14:textId="77777777">
        <w:trPr>
          <w:trHeight w:val="472"/>
          <w:jc w:val="center"/>
        </w:trPr>
        <w:tc>
          <w:tcPr>
            <w:tcW w:w="1179" w:type="dxa"/>
            <w:vAlign w:val="center"/>
          </w:tcPr>
          <w:p w14:paraId="0017F54F"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322A96CA"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26E79AFA"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1E3136E6"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FC0EC2" w14:paraId="76DF027F" w14:textId="77777777">
        <w:trPr>
          <w:trHeight w:val="415"/>
          <w:jc w:val="center"/>
        </w:trPr>
        <w:tc>
          <w:tcPr>
            <w:tcW w:w="1179" w:type="dxa"/>
            <w:vAlign w:val="center"/>
          </w:tcPr>
          <w:p w14:paraId="50A0B7BB"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40B56111"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0959A4B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4F11BF26" w14:textId="77777777" w:rsidR="00FC0EC2" w:rsidRDefault="00FC0EC2">
            <w:pPr>
              <w:pStyle w:val="Style2"/>
              <w:spacing w:line="360" w:lineRule="exact"/>
              <w:jc w:val="center"/>
              <w:rPr>
                <w:rFonts w:ascii="宋体" w:hAnsi="宋体" w:cs="宋体"/>
                <w:kern w:val="21"/>
                <w:szCs w:val="21"/>
              </w:rPr>
            </w:pPr>
          </w:p>
        </w:tc>
      </w:tr>
      <w:tr w:rsidR="00FC0EC2" w14:paraId="2F4DA22B" w14:textId="77777777">
        <w:trPr>
          <w:jc w:val="center"/>
        </w:trPr>
        <w:tc>
          <w:tcPr>
            <w:tcW w:w="1179" w:type="dxa"/>
            <w:vAlign w:val="center"/>
          </w:tcPr>
          <w:p w14:paraId="646FBF57"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2E0C5A87"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2AF9B26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483EE114" w14:textId="77777777" w:rsidR="00FC0EC2" w:rsidRDefault="00FC0EC2">
            <w:pPr>
              <w:pStyle w:val="Style2"/>
              <w:spacing w:line="360" w:lineRule="exact"/>
              <w:jc w:val="center"/>
              <w:rPr>
                <w:rFonts w:ascii="宋体" w:hAnsi="宋体" w:cs="宋体"/>
                <w:kern w:val="21"/>
                <w:szCs w:val="21"/>
              </w:rPr>
            </w:pPr>
          </w:p>
        </w:tc>
      </w:tr>
      <w:tr w:rsidR="00FC0EC2" w14:paraId="0C15D3F1" w14:textId="77777777">
        <w:trPr>
          <w:jc w:val="center"/>
        </w:trPr>
        <w:tc>
          <w:tcPr>
            <w:tcW w:w="1179" w:type="dxa"/>
            <w:vAlign w:val="center"/>
          </w:tcPr>
          <w:p w14:paraId="505326A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20FEEF79"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6F35B2C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7A182A25" w14:textId="77777777" w:rsidR="00FC0EC2" w:rsidRDefault="00FC0EC2">
            <w:pPr>
              <w:pStyle w:val="Style2"/>
              <w:spacing w:line="360" w:lineRule="exact"/>
              <w:jc w:val="center"/>
              <w:rPr>
                <w:rFonts w:ascii="宋体" w:hAnsi="宋体" w:cs="宋体"/>
                <w:kern w:val="21"/>
                <w:szCs w:val="21"/>
              </w:rPr>
            </w:pPr>
          </w:p>
        </w:tc>
      </w:tr>
      <w:tr w:rsidR="00FC0EC2" w14:paraId="03E54E46" w14:textId="77777777">
        <w:trPr>
          <w:trHeight w:val="417"/>
          <w:jc w:val="center"/>
        </w:trPr>
        <w:tc>
          <w:tcPr>
            <w:tcW w:w="1179" w:type="dxa"/>
            <w:vAlign w:val="center"/>
          </w:tcPr>
          <w:p w14:paraId="3C7079D3"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41FE731C"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5992E2BF"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7311909A" w14:textId="77777777" w:rsidR="00FC0EC2" w:rsidRDefault="00FC0EC2">
            <w:pPr>
              <w:pStyle w:val="Style2"/>
              <w:spacing w:line="360" w:lineRule="exact"/>
              <w:jc w:val="center"/>
              <w:rPr>
                <w:rFonts w:ascii="宋体" w:hAnsi="宋体" w:cs="宋体"/>
                <w:kern w:val="21"/>
                <w:szCs w:val="21"/>
              </w:rPr>
            </w:pPr>
          </w:p>
        </w:tc>
      </w:tr>
      <w:tr w:rsidR="00FC0EC2" w14:paraId="1818FABF" w14:textId="77777777">
        <w:trPr>
          <w:trHeight w:val="385"/>
          <w:jc w:val="center"/>
        </w:trPr>
        <w:tc>
          <w:tcPr>
            <w:tcW w:w="1179" w:type="dxa"/>
            <w:vAlign w:val="center"/>
          </w:tcPr>
          <w:p w14:paraId="0EF87D5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6DEC5481"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高端工程投影机</w:t>
            </w:r>
          </w:p>
        </w:tc>
        <w:tc>
          <w:tcPr>
            <w:tcW w:w="2248" w:type="dxa"/>
            <w:vAlign w:val="center"/>
          </w:tcPr>
          <w:p w14:paraId="1E72CF07"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357D044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3CBB5721" w14:textId="77777777">
        <w:trPr>
          <w:trHeight w:val="277"/>
          <w:jc w:val="center"/>
        </w:trPr>
        <w:tc>
          <w:tcPr>
            <w:tcW w:w="1179" w:type="dxa"/>
            <w:vAlign w:val="center"/>
          </w:tcPr>
          <w:p w14:paraId="11582FA8"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7F28F155"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60BF37A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22C6B93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6F9204D9" w14:textId="77777777">
        <w:trPr>
          <w:trHeight w:val="277"/>
          <w:jc w:val="center"/>
        </w:trPr>
        <w:tc>
          <w:tcPr>
            <w:tcW w:w="1179" w:type="dxa"/>
            <w:vAlign w:val="center"/>
          </w:tcPr>
          <w:p w14:paraId="7A0A6E04"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7D2B9845"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0C7D82FC"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4616B10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37498209" w14:textId="77777777">
        <w:trPr>
          <w:trHeight w:val="368"/>
          <w:jc w:val="center"/>
        </w:trPr>
        <w:tc>
          <w:tcPr>
            <w:tcW w:w="1179" w:type="dxa"/>
            <w:vAlign w:val="center"/>
          </w:tcPr>
          <w:p w14:paraId="4FD0F89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1EDD60CB"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2DD71E78"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30B8A974"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775E6103" w14:textId="77777777">
        <w:trPr>
          <w:trHeight w:val="368"/>
          <w:jc w:val="center"/>
        </w:trPr>
        <w:tc>
          <w:tcPr>
            <w:tcW w:w="1179" w:type="dxa"/>
            <w:vAlign w:val="center"/>
          </w:tcPr>
          <w:p w14:paraId="1A0E644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35296C1B"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112514C3" w14:textId="77777777" w:rsidR="00FC0EC2" w:rsidRDefault="00FE7C8E">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569A4538"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7ABCB0F7" w14:textId="77777777" w:rsidR="00FC0EC2" w:rsidRDefault="00FC0EC2">
      <w:pPr>
        <w:spacing w:line="360" w:lineRule="exact"/>
        <w:ind w:left="360"/>
        <w:rPr>
          <w:rFonts w:ascii="宋体" w:hAnsi="宋体" w:cs="宋体"/>
          <w:szCs w:val="21"/>
        </w:rPr>
      </w:pPr>
    </w:p>
    <w:p w14:paraId="33DDDDC1"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有偿维修</w:t>
      </w:r>
    </w:p>
    <w:p w14:paraId="61910FDA" w14:textId="77777777" w:rsidR="00FC0EC2" w:rsidRDefault="00FE7C8E">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1519F6C3" w14:textId="77777777" w:rsidR="00FC0EC2" w:rsidRDefault="00FC0EC2">
      <w:pPr>
        <w:spacing w:line="360" w:lineRule="exact"/>
        <w:rPr>
          <w:rFonts w:ascii="宋体" w:hAnsi="宋体" w:cs="宋体"/>
          <w:szCs w:val="21"/>
        </w:rPr>
      </w:pPr>
    </w:p>
    <w:p w14:paraId="201C6524"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下列原因导致产品故障或损坏的，甲方可选择有偿维修服务。</w:t>
      </w:r>
    </w:p>
    <w:p w14:paraId="7C60E8CC" w14:textId="77777777" w:rsidR="00FC0EC2" w:rsidRDefault="00FE7C8E">
      <w:pPr>
        <w:spacing w:line="360" w:lineRule="exact"/>
        <w:ind w:left="360"/>
        <w:rPr>
          <w:rFonts w:ascii="宋体" w:hAnsi="宋体" w:cs="宋体"/>
          <w:szCs w:val="21"/>
        </w:rPr>
      </w:pPr>
      <w:r>
        <w:rPr>
          <w:rFonts w:ascii="宋体" w:hAnsi="宋体" w:cs="宋体" w:hint="eastAsia"/>
          <w:szCs w:val="21"/>
        </w:rPr>
        <w:t>1）保修期内的人为损坏；</w:t>
      </w:r>
    </w:p>
    <w:p w14:paraId="2CCFC855" w14:textId="77777777" w:rsidR="00FC0EC2" w:rsidRDefault="00FE7C8E">
      <w:pPr>
        <w:spacing w:line="360" w:lineRule="exact"/>
        <w:ind w:left="360"/>
        <w:rPr>
          <w:rFonts w:ascii="宋体" w:hAnsi="宋体" w:cs="宋体"/>
          <w:szCs w:val="21"/>
        </w:rPr>
      </w:pPr>
      <w:r>
        <w:rPr>
          <w:rFonts w:ascii="宋体" w:hAnsi="宋体" w:cs="宋体" w:hint="eastAsia"/>
          <w:szCs w:val="21"/>
        </w:rPr>
        <w:t>2）超出保修期；</w:t>
      </w:r>
    </w:p>
    <w:p w14:paraId="3A451FD9" w14:textId="77777777" w:rsidR="00FC0EC2" w:rsidRDefault="00FE7C8E">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08E39FCD" w14:textId="77777777" w:rsidR="00FC0EC2" w:rsidRDefault="00FE7C8E">
      <w:pPr>
        <w:spacing w:line="360" w:lineRule="exact"/>
        <w:ind w:left="360"/>
        <w:rPr>
          <w:rFonts w:ascii="宋体" w:hAnsi="宋体" w:cs="宋体"/>
          <w:szCs w:val="21"/>
        </w:rPr>
      </w:pPr>
      <w:r>
        <w:rPr>
          <w:rFonts w:ascii="宋体" w:hAnsi="宋体" w:cs="宋体" w:hint="eastAsia"/>
          <w:szCs w:val="21"/>
        </w:rPr>
        <w:t>4）未经授权，甲方擅自对产品进行维修；</w:t>
      </w:r>
    </w:p>
    <w:p w14:paraId="1F763864" w14:textId="77777777" w:rsidR="00FC0EC2" w:rsidRDefault="00FE7C8E">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155E21A8" w14:textId="77777777" w:rsidR="00FC0EC2" w:rsidRDefault="00FE7C8E">
      <w:pPr>
        <w:spacing w:line="360" w:lineRule="exact"/>
        <w:ind w:left="360"/>
        <w:rPr>
          <w:rFonts w:ascii="宋体" w:hAnsi="宋体" w:cs="宋体"/>
          <w:szCs w:val="21"/>
        </w:rPr>
      </w:pPr>
      <w:r>
        <w:rPr>
          <w:rFonts w:ascii="宋体" w:hAnsi="宋体" w:cs="宋体" w:hint="eastAsia"/>
          <w:szCs w:val="21"/>
        </w:rPr>
        <w:t>6）不可抗力的原因造成的损坏；</w:t>
      </w:r>
    </w:p>
    <w:p w14:paraId="573DEEE4" w14:textId="77777777" w:rsidR="00FC0EC2" w:rsidRDefault="00FE7C8E">
      <w:pPr>
        <w:spacing w:line="360" w:lineRule="exact"/>
        <w:ind w:left="360"/>
        <w:rPr>
          <w:rFonts w:ascii="宋体" w:hAnsi="宋体" w:cs="宋体"/>
          <w:szCs w:val="21"/>
        </w:rPr>
      </w:pPr>
      <w:r>
        <w:rPr>
          <w:rFonts w:ascii="宋体" w:hAnsi="宋体" w:cs="宋体" w:hint="eastAsia"/>
          <w:szCs w:val="21"/>
        </w:rPr>
        <w:t>7）合同约定赠送的产品。</w:t>
      </w:r>
    </w:p>
    <w:p w14:paraId="7E0277E4" w14:textId="77777777" w:rsidR="00FC0EC2" w:rsidRDefault="00FC0EC2">
      <w:pPr>
        <w:spacing w:line="360" w:lineRule="exact"/>
        <w:ind w:left="360"/>
        <w:rPr>
          <w:rFonts w:ascii="宋体" w:hAnsi="宋体" w:cs="宋体"/>
          <w:szCs w:val="21"/>
        </w:rPr>
      </w:pPr>
    </w:p>
    <w:p w14:paraId="3FBE6894" w14:textId="77777777" w:rsidR="00FC0EC2" w:rsidRDefault="00FC0EC2">
      <w:pPr>
        <w:spacing w:line="360" w:lineRule="exact"/>
        <w:ind w:left="360"/>
        <w:rPr>
          <w:rFonts w:ascii="宋体" w:hAnsi="宋体" w:cs="宋体"/>
          <w:szCs w:val="21"/>
        </w:rPr>
      </w:pPr>
    </w:p>
    <w:p w14:paraId="06BECE42" w14:textId="77777777" w:rsidR="00FC0EC2" w:rsidRDefault="00FE7C8E">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lastRenderedPageBreak/>
        <w:t>三、售后服务</w:t>
      </w:r>
    </w:p>
    <w:p w14:paraId="60FB814E" w14:textId="77777777" w:rsidR="00FC0EC2" w:rsidRDefault="00FE7C8E">
      <w:pPr>
        <w:pStyle w:val="Style1"/>
        <w:numPr>
          <w:ilvl w:val="0"/>
          <w:numId w:val="11"/>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2B9C8A8B" w14:textId="77777777" w:rsidR="00FC0EC2" w:rsidRDefault="00FE7C8E">
      <w:pPr>
        <w:pStyle w:val="Style1"/>
        <w:numPr>
          <w:ilvl w:val="0"/>
          <w:numId w:val="12"/>
        </w:numPr>
        <w:spacing w:line="360" w:lineRule="exact"/>
        <w:ind w:firstLineChars="0"/>
        <w:rPr>
          <w:rFonts w:ascii="宋体" w:hAnsi="宋体" w:cs="宋体"/>
          <w:szCs w:val="21"/>
        </w:rPr>
      </w:pPr>
      <w:r>
        <w:rPr>
          <w:rFonts w:ascii="宋体" w:hAnsi="宋体" w:cs="宋体" w:hint="eastAsia"/>
          <w:szCs w:val="21"/>
        </w:rPr>
        <w:t>乙方提供如下培训服务：</w:t>
      </w:r>
    </w:p>
    <w:p w14:paraId="2F7BBDFB"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39340499" w14:textId="77777777" w:rsidR="00FC0EC2" w:rsidRDefault="00FE7C8E" w:rsidP="00E22423">
      <w:pPr>
        <w:pStyle w:val="Style1"/>
        <w:numPr>
          <w:ilvl w:val="0"/>
          <w:numId w:val="13"/>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1BA14730" w14:textId="77777777" w:rsidR="00FC0EC2" w:rsidRDefault="00FE7C8E">
      <w:pPr>
        <w:pStyle w:val="Style1"/>
        <w:numPr>
          <w:ilvl w:val="0"/>
          <w:numId w:val="14"/>
        </w:numPr>
        <w:spacing w:line="360" w:lineRule="exact"/>
        <w:ind w:firstLineChars="0"/>
        <w:rPr>
          <w:rFonts w:ascii="宋体" w:hAnsi="宋体" w:cs="宋体"/>
          <w:szCs w:val="21"/>
        </w:rPr>
      </w:pPr>
      <w:r>
        <w:rPr>
          <w:rFonts w:ascii="宋体" w:hAnsi="宋体" w:cs="宋体" w:hint="eastAsia"/>
          <w:szCs w:val="21"/>
        </w:rPr>
        <w:t>培训安排：</w:t>
      </w:r>
    </w:p>
    <w:p w14:paraId="1534BB9B" w14:textId="77777777" w:rsidR="00FC0EC2" w:rsidRDefault="00FE7C8E">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培训时间须在设备安装完之后进行，安装培训不超过2天。</w:t>
      </w:r>
    </w:p>
    <w:p w14:paraId="230DE182"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6690F48B" w14:textId="77777777" w:rsidR="00FC0EC2" w:rsidRDefault="00FE7C8E">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62025ACD"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0F62504E" w14:textId="77777777" w:rsidR="00FC0EC2" w:rsidRDefault="00FE7C8E">
      <w:pPr>
        <w:spacing w:line="360" w:lineRule="exact"/>
        <w:rPr>
          <w:rFonts w:ascii="宋体" w:hAnsi="宋体" w:cs="宋体"/>
          <w:szCs w:val="21"/>
        </w:rPr>
      </w:pPr>
      <w:r>
        <w:rPr>
          <w:rFonts w:ascii="宋体" w:hAnsi="宋体" w:cs="宋体" w:hint="eastAsia"/>
          <w:szCs w:val="21"/>
        </w:rPr>
        <w:t>1）甲方申报故障，并提供截图或照片；</w:t>
      </w:r>
    </w:p>
    <w:p w14:paraId="49AF6E0B" w14:textId="77777777" w:rsidR="00FC0EC2" w:rsidRDefault="00FE7C8E">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6A1D6E31" w14:textId="77777777" w:rsidR="00FC0EC2" w:rsidRDefault="00FE7C8E">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0619319C" w14:textId="77777777" w:rsidR="00FC0EC2" w:rsidRDefault="00FE7C8E">
      <w:pPr>
        <w:spacing w:line="360" w:lineRule="exact"/>
        <w:ind w:firstLine="420"/>
        <w:rPr>
          <w:rFonts w:ascii="宋体" w:hAnsi="宋体" w:cs="宋体"/>
          <w:szCs w:val="21"/>
        </w:rPr>
      </w:pPr>
      <w:r>
        <w:rPr>
          <w:rFonts w:ascii="宋体" w:hAnsi="宋体" w:cs="宋体" w:hint="eastAsia"/>
          <w:szCs w:val="21"/>
        </w:rPr>
        <w:t>a、本地客户：</w:t>
      </w:r>
    </w:p>
    <w:p w14:paraId="0F90DF0E" w14:textId="77777777" w:rsidR="00FC0EC2" w:rsidRDefault="00FE7C8E">
      <w:pPr>
        <w:spacing w:line="360" w:lineRule="auto"/>
        <w:ind w:left="420"/>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43C9C419" w14:textId="77777777" w:rsidR="00FC0EC2" w:rsidRDefault="00FE7C8E">
      <w:pPr>
        <w:spacing w:line="360" w:lineRule="exact"/>
        <w:ind w:firstLine="420"/>
        <w:rPr>
          <w:rFonts w:ascii="宋体" w:hAnsi="宋体" w:cs="宋体"/>
          <w:szCs w:val="21"/>
        </w:rPr>
      </w:pPr>
      <w:r>
        <w:rPr>
          <w:rFonts w:ascii="宋体" w:hAnsi="宋体" w:cs="宋体" w:hint="eastAsia"/>
          <w:szCs w:val="21"/>
        </w:rPr>
        <w:t>b、异地客户：</w:t>
      </w:r>
    </w:p>
    <w:p w14:paraId="2E74CCC6"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1）乙方将在故障响应后3个工作日内快递寄出备件，并指导甲方进行更换；</w:t>
      </w:r>
    </w:p>
    <w:p w14:paraId="51E08BAA"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2）如需要上门解决，乙方将在故障响应后5个工作日内到达现场。</w:t>
      </w:r>
    </w:p>
    <w:p w14:paraId="2E5ADA64" w14:textId="77777777" w:rsidR="00FC0EC2" w:rsidRDefault="00FC0EC2">
      <w:pPr>
        <w:spacing w:line="360" w:lineRule="exact"/>
        <w:rPr>
          <w:rFonts w:ascii="宋体" w:hAnsi="宋体" w:cs="宋体"/>
          <w:szCs w:val="21"/>
        </w:rPr>
      </w:pPr>
    </w:p>
    <w:p w14:paraId="6E78FBCD" w14:textId="77777777" w:rsidR="00FC0EC2" w:rsidRDefault="00FE7C8E">
      <w:pPr>
        <w:spacing w:line="360" w:lineRule="exact"/>
        <w:rPr>
          <w:rFonts w:ascii="宋体" w:hAnsi="宋体" w:cs="宋体"/>
          <w:b/>
          <w:szCs w:val="21"/>
        </w:rPr>
      </w:pPr>
      <w:r>
        <w:rPr>
          <w:rFonts w:ascii="宋体" w:hAnsi="宋体" w:cs="宋体" w:hint="eastAsia"/>
          <w:b/>
          <w:szCs w:val="21"/>
        </w:rPr>
        <w:t>4、产品服务联络方式</w:t>
      </w:r>
    </w:p>
    <w:p w14:paraId="2C302ADB" w14:textId="177EED89" w:rsidR="00FC0EC2" w:rsidRPr="00233630" w:rsidRDefault="00FE7C8E" w:rsidP="00233630">
      <w:pPr>
        <w:spacing w:line="360" w:lineRule="exact"/>
        <w:rPr>
          <w:rFonts w:ascii="宋体" w:hAnsi="宋体" w:cs="宋体" w:hint="eastAsia"/>
          <w:szCs w:val="21"/>
        </w:rPr>
      </w:pPr>
      <w:r>
        <w:rPr>
          <w:rFonts w:ascii="宋体" w:hAnsi="宋体" w:cs="宋体" w:hint="eastAsia"/>
          <w:szCs w:val="21"/>
        </w:rPr>
        <w:t>热线电话：400-7218-543（工作日早9点至下午6点）；</w:t>
      </w:r>
    </w:p>
    <w:sectPr w:rsidR="00FC0EC2" w:rsidRPr="00233630">
      <w:headerReference w:type="default" r:id="rId38"/>
      <w:footerReference w:type="default" r:id="rId39"/>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B6C19" w14:textId="77777777" w:rsidR="00DF2B2C" w:rsidRDefault="00DF2B2C">
      <w:r>
        <w:separator/>
      </w:r>
    </w:p>
  </w:endnote>
  <w:endnote w:type="continuationSeparator" w:id="0">
    <w:p w14:paraId="2CD34C3D" w14:textId="77777777" w:rsidR="00DF2B2C" w:rsidRDefault="00DF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微软雅黑">
    <w:panose1 w:val="020B0503020204020204"/>
    <w:charset w:val="50"/>
    <w:family w:val="auto"/>
    <w:pitch w:val="variable"/>
    <w:sig w:usb0="80000287" w:usb1="280F3C52" w:usb2="00000016" w:usb3="00000000" w:csb0="0004001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175A4" w14:textId="77777777" w:rsidR="00FC0EC2" w:rsidRDefault="00FE7C8E">
    <w:pPr>
      <w:pStyle w:val="a8"/>
    </w:pPr>
    <w:r>
      <w:rPr>
        <w:noProof/>
      </w:rPr>
      <mc:AlternateContent>
        <mc:Choice Requires="wps">
          <w:drawing>
            <wp:anchor distT="0" distB="0" distL="114300" distR="114300" simplePos="0" relativeHeight="1024" behindDoc="0" locked="0" layoutInCell="1" allowOverlap="1" wp14:anchorId="3F1A37EA" wp14:editId="6BDFE086">
              <wp:simplePos x="0" y="0"/>
              <wp:positionH relativeFrom="margin">
                <wp:align>center</wp:align>
              </wp:positionH>
              <wp:positionV relativeFrom="paragraph">
                <wp:posOffset>0</wp:posOffset>
              </wp:positionV>
              <wp:extent cx="73025" cy="146685"/>
              <wp:effectExtent l="0" t="0" r="0" b="0"/>
              <wp:wrapNone/>
              <wp:docPr id="23" name="文本框 1"/>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wps:spPr>
                    <wps:txbx>
                      <w:txbxContent>
                        <w:p w14:paraId="06B570B1" w14:textId="77777777"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233630">
                            <w:rPr>
                              <w:noProof/>
                              <w:sz w:val="18"/>
                            </w:rPr>
                            <w:t>7</w:t>
                          </w:r>
                          <w:r>
                            <w:rPr>
                              <w:rFonts w:hint="eastAsia"/>
                              <w:sz w:val="1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1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" filled="f" stroked="f" strokeweight="1.25pt">
              <v:textbox style="mso-fit-shape-to-text:t" inset="0,0,0,0">
                <w:txbxContent>
                  <w:p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A0E53">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885AEA" w14:textId="77777777" w:rsidR="00DF2B2C" w:rsidRDefault="00DF2B2C">
      <w:r>
        <w:separator/>
      </w:r>
    </w:p>
  </w:footnote>
  <w:footnote w:type="continuationSeparator" w:id="0">
    <w:p w14:paraId="129E9BDB" w14:textId="77777777" w:rsidR="00DF2B2C" w:rsidRDefault="00DF2B2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79D48" w14:textId="77777777" w:rsidR="00FC0EC2" w:rsidRDefault="00FE7C8E">
    <w:pPr>
      <w:pStyle w:val="a9"/>
      <w:jc w:val="right"/>
    </w:pPr>
    <w:r>
      <w:rPr>
        <w:noProof/>
      </w:rPr>
      <w:drawing>
        <wp:inline distT="0" distB="0" distL="114300" distR="114300" wp14:anchorId="21497A86" wp14:editId="1AEE32A9">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25A99086" w14:textId="77777777" w:rsidR="00FC0EC2" w:rsidRDefault="00FC0EC2">
    <w:pPr>
      <w:pStyle w:val="a9"/>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8CA4C76"/>
    <w:multiLevelType w:val="singleLevel"/>
    <w:tmpl w:val="58CA4C76"/>
    <w:lvl w:ilvl="0">
      <w:start w:val="1"/>
      <w:numFmt w:val="decimal"/>
      <w:suff w:val="nothing"/>
      <w:lvlText w:val="%1、"/>
      <w:lvlJc w:val="left"/>
    </w:lvl>
  </w:abstractNum>
  <w:abstractNum w:abstractNumId="9">
    <w:nsid w:val="58CA4CC7"/>
    <w:multiLevelType w:val="singleLevel"/>
    <w:tmpl w:val="58CA4CC7"/>
    <w:lvl w:ilvl="0">
      <w:start w:val="3"/>
      <w:numFmt w:val="decimal"/>
      <w:suff w:val="nothing"/>
      <w:lvlText w:val="%1、"/>
      <w:lvlJc w:val="left"/>
    </w:lvl>
  </w:abstractNum>
  <w:abstractNum w:abstractNumId="10">
    <w:nsid w:val="5966EBFA"/>
    <w:multiLevelType w:val="singleLevel"/>
    <w:tmpl w:val="5966EBFA"/>
    <w:lvl w:ilvl="0">
      <w:start w:val="1"/>
      <w:numFmt w:val="chineseCounting"/>
      <w:suff w:val="nothing"/>
      <w:lvlText w:val="%1、"/>
      <w:lvlJc w:val="left"/>
    </w:lvl>
  </w:abstractNum>
  <w:abstractNum w:abstractNumId="11">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78F518A8"/>
    <w:multiLevelType w:val="multilevel"/>
    <w:tmpl w:val="78F518A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7"/>
  </w:num>
  <w:num w:numId="3">
    <w:abstractNumId w:val="14"/>
  </w:num>
  <w:num w:numId="4">
    <w:abstractNumId w:val="11"/>
  </w:num>
  <w:num w:numId="5">
    <w:abstractNumId w:val="3"/>
  </w:num>
  <w:num w:numId="6">
    <w:abstractNumId w:val="5"/>
  </w:num>
  <w:num w:numId="7">
    <w:abstractNumId w:val="1"/>
  </w:num>
  <w:num w:numId="8">
    <w:abstractNumId w:val="8"/>
  </w:num>
  <w:num w:numId="9">
    <w:abstractNumId w:val="9"/>
  </w:num>
  <w:num w:numId="10">
    <w:abstractNumId w:val="0"/>
  </w:num>
  <w:num w:numId="11">
    <w:abstractNumId w:val="6"/>
  </w:num>
  <w:num w:numId="12">
    <w:abstractNumId w:val="13"/>
  </w:num>
  <w:num w:numId="13">
    <w:abstractNumId w:val="4"/>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B2B42"/>
    <w:rsid w:val="00117A1B"/>
    <w:rsid w:val="00122165"/>
    <w:rsid w:val="00150027"/>
    <w:rsid w:val="00162A27"/>
    <w:rsid w:val="00174CE7"/>
    <w:rsid w:val="00181524"/>
    <w:rsid w:val="001849E0"/>
    <w:rsid w:val="00197A1E"/>
    <w:rsid w:val="001A7AB6"/>
    <w:rsid w:val="001B2062"/>
    <w:rsid w:val="002067FE"/>
    <w:rsid w:val="00215E22"/>
    <w:rsid w:val="00233630"/>
    <w:rsid w:val="00250B30"/>
    <w:rsid w:val="002B3CA0"/>
    <w:rsid w:val="002C49BB"/>
    <w:rsid w:val="003024E5"/>
    <w:rsid w:val="00313781"/>
    <w:rsid w:val="00352E93"/>
    <w:rsid w:val="00353AA2"/>
    <w:rsid w:val="00361785"/>
    <w:rsid w:val="00364785"/>
    <w:rsid w:val="00365FC7"/>
    <w:rsid w:val="00372CCC"/>
    <w:rsid w:val="003A0E53"/>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87CF4"/>
    <w:rsid w:val="004950A2"/>
    <w:rsid w:val="004C3929"/>
    <w:rsid w:val="004D3463"/>
    <w:rsid w:val="005066D3"/>
    <w:rsid w:val="00545DE4"/>
    <w:rsid w:val="0054662C"/>
    <w:rsid w:val="0055757B"/>
    <w:rsid w:val="005819FE"/>
    <w:rsid w:val="00593603"/>
    <w:rsid w:val="00596475"/>
    <w:rsid w:val="00596A4E"/>
    <w:rsid w:val="005B1CF5"/>
    <w:rsid w:val="005B3381"/>
    <w:rsid w:val="005C7577"/>
    <w:rsid w:val="005E779B"/>
    <w:rsid w:val="00610D94"/>
    <w:rsid w:val="00625D0D"/>
    <w:rsid w:val="00643E1B"/>
    <w:rsid w:val="00652CCE"/>
    <w:rsid w:val="00667389"/>
    <w:rsid w:val="00674B9D"/>
    <w:rsid w:val="006A5378"/>
    <w:rsid w:val="006E0920"/>
    <w:rsid w:val="006F3B85"/>
    <w:rsid w:val="00716AFD"/>
    <w:rsid w:val="00726C96"/>
    <w:rsid w:val="00732D85"/>
    <w:rsid w:val="00784627"/>
    <w:rsid w:val="00791708"/>
    <w:rsid w:val="007A0B09"/>
    <w:rsid w:val="007B2445"/>
    <w:rsid w:val="007B69D9"/>
    <w:rsid w:val="007C4F00"/>
    <w:rsid w:val="007D29EB"/>
    <w:rsid w:val="00810B16"/>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5A9"/>
    <w:rsid w:val="00B83DC8"/>
    <w:rsid w:val="00B94FF2"/>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F1B74"/>
    <w:rsid w:val="00EF43F4"/>
    <w:rsid w:val="00F564F5"/>
    <w:rsid w:val="00F6481C"/>
    <w:rsid w:val="00F67C02"/>
    <w:rsid w:val="00F701C8"/>
    <w:rsid w:val="00F833DC"/>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strokecolor="#739cc3">
      <v:fill angle="90" type="gradient">
        <o:fill v:ext="view" type="gradientUnscaled"/>
      </v:fill>
      <v:stroke color="#739cc3" weight="1.25pt"/>
    </o:shapedefaults>
    <o:shapelayout v:ext="edit">
      <o:idmap v:ext="edit" data="1"/>
    </o:shapelayout>
  </w:shapeDefaults>
  <w:decimalSymbol w:val="."/>
  <w:listSeparator w:val=","/>
  <w14:docId w14:val="69E2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DOCUME~1/ADMINI~1/LOCALS~1/Temp/ksohtml/clip_image6742.png" TargetMode="External"/><Relationship Id="rId25" Type="http://schemas.openxmlformats.org/officeDocument/2006/relationships/image" Target="media/image15.pn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png"/><Relationship Id="rId29" Type="http://schemas.openxmlformats.org/officeDocument/2006/relationships/image" Target="media/image1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0.jpeg"/><Relationship Id="rId31" Type="http://schemas.openxmlformats.org/officeDocument/2006/relationships/image" Target="media/image21.png"/><Relationship Id="rId32" Type="http://schemas.openxmlformats.org/officeDocument/2006/relationships/image" Target="../../../../DOCUME~1/ADMINI~1/LOCALS~1/Temp/ksohtml/clip_image6745.png"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2.jpeg"/><Relationship Id="rId34" Type="http://schemas.openxmlformats.org/officeDocument/2006/relationships/image" Target="media/image23.png"/><Relationship Id="rId35" Type="http://schemas.openxmlformats.org/officeDocument/2006/relationships/image" Target="../../../../DOCUME~1/ADMINI~1/LOCALS~1/Temp/ksohtml/clip_image6747.png" TargetMode="External"/><Relationship Id="rId36" Type="http://schemas.openxmlformats.org/officeDocument/2006/relationships/image" Target="media/image24.pn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DOCUME~1/ADMINI~1/LOCALS~1/Temp/ksohtml/clip_image6739.png" TargetMode="External"/><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png"/><Relationship Id="rId37" Type="http://schemas.openxmlformats.org/officeDocument/2006/relationships/image" Target="../../../../DOCUME~1/ADMINI~1/LOCALS~1/Temp/ksohtml/clip_image6746.png" TargetMode="External"/><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fontTable" Target="fontTable.xml"/><Relationship Id="rId4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1938</Words>
  <Characters>11049</Characters>
  <Application>Microsoft Macintosh Word</Application>
  <DocSecurity>0</DocSecurity>
  <Lines>92</Lines>
  <Paragraphs>25</Paragraphs>
  <ScaleCrop>false</ScaleCrop>
  <Company>微软中国</Company>
  <LinksUpToDate>false</LinksUpToDate>
  <CharactersWithSpaces>12962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112</cp:revision>
  <cp:lastPrinted>2016-07-28T03:30:00Z</cp:lastPrinted>
  <dcterms:created xsi:type="dcterms:W3CDTF">2014-04-25T06:51:00Z</dcterms:created>
  <dcterms:modified xsi:type="dcterms:W3CDTF">2020-12-07T04:45:00Z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