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214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0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4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0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4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RG-PRO</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180,000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 xml:space="preserve"> 180,000 </w:t>
            </w:r>
            <w:r>
              <w:rPr>
                <w:rFonts w:hint="eastAsia" w:ascii="宋体" w:hAnsi="宋体" w:cs="宋体"/>
                <w:b/>
                <w:szCs w:val="21"/>
                <w:u w:val="single"/>
                <w:lang w:val="zh-CN"/>
              </w:rPr>
              <w:t>（人民币</w:t>
            </w:r>
            <w:r>
              <w:rPr>
                <w:rFonts w:hint="eastAsia" w:ascii="宋体" w:hAnsi="宋体" w:cs="宋体"/>
                <w:b/>
                <w:szCs w:val="21"/>
                <w:u w:val="single"/>
                <w:lang w:val="en-US" w:eastAsia="zh-CN"/>
              </w:rPr>
              <w:t xml:space="preserve"> 拾捌万 </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如歌高尔夫模拟系统包含：如歌模拟设备及如歌模拟系统，设备配置清单详见附件一； </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54,000</w:t>
      </w:r>
      <w:r>
        <w:rPr>
          <w:rFonts w:hint="eastAsia" w:ascii="宋体" w:hAnsi="宋体" w:cs="宋体"/>
          <w:bCs/>
          <w:szCs w:val="21"/>
          <w:u w:val="single"/>
        </w:rPr>
        <w:t>（人民币</w:t>
      </w:r>
      <w:r>
        <w:rPr>
          <w:rFonts w:hint="eastAsia" w:ascii="宋体" w:hAnsi="宋体" w:cs="宋体"/>
          <w:bCs/>
          <w:szCs w:val="21"/>
          <w:u w:val="single"/>
          <w:lang w:val="en-US" w:eastAsia="zh-CN"/>
        </w:rPr>
        <w:t>伍万肆仟</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5</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90,000</w:t>
      </w:r>
      <w:r>
        <w:rPr>
          <w:rFonts w:hint="eastAsia" w:ascii="宋体" w:hAnsi="宋体" w:cs="宋体"/>
          <w:bCs/>
          <w:szCs w:val="21"/>
          <w:u w:val="single"/>
        </w:rPr>
        <w:t>（人民币</w:t>
      </w:r>
      <w:r>
        <w:rPr>
          <w:rFonts w:hint="eastAsia" w:ascii="宋体" w:hAnsi="宋体" w:cs="宋体"/>
          <w:bCs/>
          <w:szCs w:val="21"/>
          <w:u w:val="single"/>
          <w:lang w:val="en-US" w:eastAsia="zh-CN"/>
        </w:rPr>
        <w:t>玖万</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36,000</w:t>
      </w:r>
      <w:r>
        <w:rPr>
          <w:rFonts w:hint="eastAsia" w:ascii="宋体" w:hAnsi="宋体" w:cs="宋体"/>
          <w:bCs/>
          <w:szCs w:val="21"/>
          <w:u w:val="single"/>
        </w:rPr>
        <w:t>（人民币</w:t>
      </w:r>
      <w:r>
        <w:rPr>
          <w:rFonts w:hint="eastAsia" w:ascii="宋体" w:hAnsi="宋体" w:cs="宋体"/>
          <w:bCs/>
          <w:szCs w:val="21"/>
          <w:u w:val="single"/>
          <w:lang w:val="en-US" w:eastAsia="zh-CN"/>
        </w:rPr>
        <w:t>叁万陆仟</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val="en-US" w:eastAsia="zh-CN"/>
        </w:rPr>
        <w:t>山东省烟台市招远市初山路18号（丽湖国际城）</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王俊杰</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18663877777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6"/>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6"/>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6"/>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7"/>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 xml:space="preserve">年  </w:t>
      </w:r>
      <w:r>
        <w:rPr>
          <w:rFonts w:hint="eastAsia" w:ascii="宋体" w:hAnsi="宋体" w:cs="宋体"/>
          <w:szCs w:val="21"/>
          <w:lang w:val="en-US" w:eastAsia="zh-CN"/>
        </w:rPr>
        <w:t xml:space="preserve"> </w:t>
      </w:r>
      <w:r>
        <w:rPr>
          <w:rFonts w:hint="eastAsia" w:ascii="宋体" w:hAnsi="宋体" w:cs="宋体"/>
          <w:szCs w:val="21"/>
        </w:rPr>
        <w:t xml:space="preserve"> 月  </w:t>
      </w:r>
      <w:r>
        <w:rPr>
          <w:rFonts w:hint="eastAsia" w:ascii="宋体" w:hAnsi="宋体" w:cs="宋体"/>
          <w:szCs w:val="21"/>
          <w:lang w:val="en-US" w:eastAsia="zh-CN"/>
        </w:rPr>
        <w:t xml:space="preserve"> </w:t>
      </w:r>
      <w:r>
        <w:rPr>
          <w:rFonts w:hint="eastAsia" w:ascii="宋体" w:hAnsi="宋体" w:cs="宋体"/>
          <w:szCs w:val="21"/>
        </w:rPr>
        <w:t xml:space="preserve"> 日                                     年 </w:t>
      </w:r>
      <w:r>
        <w:rPr>
          <w:rFonts w:hint="eastAsia" w:ascii="宋体" w:hAnsi="宋体" w:cs="宋体"/>
          <w:szCs w:val="21"/>
          <w:lang w:val="en-US" w:eastAsia="zh-CN"/>
        </w:rPr>
        <w:t xml:space="preserve"> </w:t>
      </w:r>
      <w:r>
        <w:rPr>
          <w:rFonts w:hint="eastAsia" w:ascii="宋体" w:hAnsi="宋体" w:cs="宋体"/>
          <w:szCs w:val="21"/>
        </w:rPr>
        <w:t xml:space="preserve">  月  </w:t>
      </w:r>
      <w:r>
        <w:rPr>
          <w:rFonts w:hint="eastAsia" w:ascii="宋体" w:hAnsi="宋体" w:cs="宋体"/>
          <w:szCs w:val="21"/>
          <w:lang w:val="en-US" w:eastAsia="zh-CN"/>
        </w:rPr>
        <w:t xml:space="preserve"> </w:t>
      </w:r>
      <w:r>
        <w:rPr>
          <w:rFonts w:hint="eastAsia" w:ascii="宋体" w:hAnsi="宋体" w:cs="宋体"/>
          <w:szCs w:val="21"/>
        </w:rPr>
        <w:t xml:space="preserve">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rFonts w:hint="eastAsia" w:ascii="宋体" w:hAnsi="宋体" w:cs="宋体"/>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1856" w:beforeLines="3800"/>
        <w:ind w:left="3592" w:hanging="3592" w:hangingChars="1704"/>
        <w:jc w:val="left"/>
        <w:rPr>
          <w:rFonts w:ascii="宋体" w:hAnsi="宋体" w:cs="宋体"/>
          <w:b/>
          <w:szCs w:val="21"/>
        </w:rPr>
      </w:pPr>
      <w:r>
        <w:rPr>
          <w:rFonts w:hint="eastAsia" w:ascii="宋体" w:hAnsi="宋体" w:cs="宋体"/>
          <w:b/>
          <w:szCs w:val="21"/>
        </w:rPr>
        <w:t>附件一</w:t>
      </w:r>
      <w:r>
        <w:rPr>
          <w:rFonts w:hint="eastAsia" w:ascii="宋体" w:hAnsi="宋体" w:cs="宋体"/>
          <w:b/>
          <w:szCs w:val="21"/>
        </w:rPr>
        <w:br w:type="textWrapping"/>
      </w:r>
      <w:r>
        <w:rPr>
          <w:rFonts w:hint="eastAsia" w:ascii="宋体" w:hAnsi="宋体" w:cs="宋体"/>
          <w:b/>
          <w:szCs w:val="21"/>
        </w:rPr>
        <w:t>如歌［RG-PRO］高尔夫模拟系统清单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0"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3" name="图片 13"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795655" cy="497205"/>
                  <wp:effectExtent l="0" t="0" r="4445" b="17145"/>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795655" cy="4972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1、会员记录云存储、下场记分卡，参赛记录、全景视频、练习场视频及数据，个人技术统计一站式入口；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3、球场</w:t>
            </w:r>
            <w:r>
              <w:rPr>
                <w:rFonts w:cs="宋体" w:asciiTheme="minorEastAsia" w:hAnsiTheme="minorEastAsia" w:eastAsiaTheme="minorEastAsia"/>
                <w:kern w:val="0"/>
                <w:szCs w:val="21"/>
                <w:lang w:bidi="ar"/>
              </w:rPr>
              <w:t>3D航拍视频欣赏、最近成绩记录、球道攻略详细指引；</w:t>
            </w:r>
          </w:p>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4、名师课程在线看、教练远程分析指导，挥杆技术精彩内容。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如歌超高速感测系统</w:t>
            </w:r>
          </w:p>
        </w:tc>
        <w:tc>
          <w:tcPr>
            <w:tcW w:w="1773" w:type="dxa"/>
            <w:shd w:val="clear" w:color="auto" w:fill="auto"/>
            <w:vAlign w:val="center"/>
          </w:tcPr>
          <w:p>
            <w:pPr>
              <w:widowControl/>
              <w:jc w:val="center"/>
              <w:textAlignment w:val="center"/>
              <w:rPr>
                <w:rFonts w:ascii="宋体" w:hAnsi="宋体" w:cs="宋体"/>
                <w:szCs w:val="21"/>
              </w:rPr>
            </w:pPr>
            <w:r>
              <w:drawing>
                <wp:inline distT="0" distB="0" distL="0" distR="0">
                  <wp:extent cx="1090930" cy="352425"/>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7" cstate="print">
                            <a:extLst>
                              <a:ext uri="{28A0092B-C50C-407E-A947-70E740481C1C}">
                                <a14:useLocalDpi xmlns:a14="http://schemas.microsoft.com/office/drawing/2010/main" val="0"/>
                              </a:ext>
                            </a:extLst>
                          </a:blip>
                          <a:srcRect l="5736" t="34410" r="2485" b="26083"/>
                          <a:stretch>
                            <a:fillRect/>
                          </a:stretch>
                        </pic:blipFill>
                        <pic:spPr>
                          <a:xfrm>
                            <a:off x="0" y="0"/>
                            <a:ext cx="1095858" cy="353871"/>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专业精准的智能传感器，采用德国最新超高速帧率摄像头，采用最新的GPU和嵌入式图形工作站进行图行处理，使其瞬时能高清无间断进行连续坐标定位，完成准确无误的检测、并计算出球、球杆的专业型数据。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爱普生高端</w:t>
            </w:r>
            <w:r>
              <w:rPr>
                <w:rFonts w:hint="eastAsia" w:cs="宋体" w:asciiTheme="minorEastAsia" w:hAnsiTheme="minorEastAsia" w:eastAsiaTheme="minorEastAsia"/>
                <w:kern w:val="0"/>
                <w:szCs w:val="21"/>
                <w:lang w:val="en-US" w:eastAsia="zh-CN"/>
              </w:rPr>
              <w:t>激光</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899160" cy="451485"/>
                  <wp:effectExtent l="0" t="0" r="2540" b="5715"/>
                  <wp:docPr id="7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pic:cNvPicPr>
                            <a:picLocks noChangeAspect="1"/>
                          </pic:cNvPicPr>
                        </pic:nvPicPr>
                        <pic:blipFill>
                          <a:blip r:embed="rId19"/>
                          <a:stretch>
                            <a:fillRect/>
                          </a:stretch>
                        </pic:blipFill>
                        <pic:spPr>
                          <a:xfrm>
                            <a:off x="0" y="0"/>
                            <a:ext cx="899160" cy="451485"/>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爱普生 CB-L5</w:t>
            </w:r>
            <w:r>
              <w:rPr>
                <w:rFonts w:hint="eastAsia" w:cs="宋体" w:asciiTheme="minorEastAsia" w:hAnsiTheme="minorEastAsia" w:eastAsiaTheme="minorEastAsia"/>
                <w:kern w:val="21"/>
                <w:lang w:val="en-US" w:eastAsia="zh-CN"/>
              </w:rPr>
              <w:t>0</w:t>
            </w:r>
            <w:bookmarkStart w:id="0" w:name="_GoBack"/>
            <w:bookmarkEnd w:id="0"/>
            <w:r>
              <w:rPr>
                <w:rFonts w:hint="eastAsia" w:cs="宋体" w:asciiTheme="minorEastAsia" w:hAnsiTheme="minorEastAsia" w:eastAsiaTheme="minorEastAsia"/>
                <w:kern w:val="21"/>
              </w:rPr>
              <w:t>0W</w:t>
            </w:r>
            <w:r>
              <w:rPr>
                <w:rFonts w:hint="eastAsia" w:cs="宋体" w:asciiTheme="minorEastAsia" w:hAnsiTheme="minorEastAsia" w:eastAsiaTheme="minorEastAsia"/>
                <w:kern w:val="21"/>
                <w:lang w:val="en-US" w:eastAsia="zh-CN"/>
              </w:rPr>
              <w:t xml:space="preserve"> </w:t>
            </w: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2500000:1高对比度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光源时长：20000H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戴尔</w:t>
            </w:r>
            <w:r>
              <w:rPr>
                <w:rFonts w:hint="eastAsia" w:cs="宋体" w:asciiTheme="minorEastAsia" w:hAnsiTheme="minorEastAsia" w:eastAsiaTheme="minorEastAsia"/>
                <w:kern w:val="0"/>
                <w:szCs w:val="21"/>
              </w:rPr>
              <w:t>高级</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图形工作站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Settings\\DOCUME~1\\ADMINI~1\\LOCALS~1\\Temp\\ksohtml\\clip_image6742.png"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(D)\\DOCUME~1\\ADMINI~1\\LOCALS~1\\Temp\\ksohtml\\clip_image6742.png"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(D)\\DOCUME~1\\ADMINI~1\\LOCALS~1\\Temp\\ksohtml\\clip_image6742.png"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454660" cy="70485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635" cy="708638"/>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lang w:eastAsia="zh-CN" w:bidi="ar"/>
              </w:rPr>
            </w:pPr>
            <w:r>
              <w:rPr>
                <w:rFonts w:hint="eastAsia" w:cs="宋体" w:asciiTheme="minorEastAsia" w:hAnsiTheme="minorEastAsia" w:eastAsiaTheme="minorEastAsia"/>
                <w:kern w:val="0"/>
                <w:szCs w:val="21"/>
                <w:lang w:val="en-US" w:eastAsia="zh-CN" w:bidi="ar"/>
              </w:rPr>
              <w:t>戴尔定制</w:t>
            </w:r>
            <w:r>
              <w:rPr>
                <w:rFonts w:hint="eastAsia" w:cs="宋体" w:asciiTheme="minorEastAsia" w:hAnsiTheme="minorEastAsia" w:eastAsiaTheme="minorEastAsia"/>
                <w:kern w:val="0"/>
                <w:szCs w:val="21"/>
                <w:lang w:bidi="ar"/>
              </w:rPr>
              <w:t>专为满足模拟高尔夫球场</w:t>
            </w:r>
            <w:r>
              <w:rPr>
                <w:rFonts w:cs="宋体" w:asciiTheme="minorEastAsia" w:hAnsiTheme="minorEastAsia" w:eastAsiaTheme="minorEastAsia"/>
                <w:kern w:val="0"/>
                <w:szCs w:val="21"/>
                <w:lang w:bidi="ar"/>
              </w:rPr>
              <w:t>3D全景画面渲染而设计的高性能计算机图形工作站。</w:t>
            </w:r>
            <w:r>
              <w:rPr>
                <w:rFonts w:hint="eastAsia" w:cs="宋体" w:asciiTheme="minorEastAsia" w:hAnsiTheme="minorEastAsia" w:eastAsiaTheme="minorEastAsia"/>
                <w:kern w:val="0"/>
                <w:szCs w:val="21"/>
                <w:lang w:bidi="ar"/>
              </w:rPr>
              <w:t>CPU： Intel i7-9700 八核</w:t>
            </w:r>
            <w:r>
              <w:rPr>
                <w:rFonts w:hint="eastAsia" w:cs="宋体" w:asciiTheme="minorEastAsia" w:hAnsiTheme="minorEastAsia" w:eastAsiaTheme="minorEastAsia"/>
                <w:kern w:val="0"/>
                <w:szCs w:val="21"/>
                <w:lang w:eastAsia="zh-CN" w:bidi="ar"/>
              </w:rPr>
              <w:t>、</w:t>
            </w:r>
          </w:p>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内存条：8G DDR4 2666hz</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bidi="ar"/>
              </w:rPr>
              <w:t>固态硬盘：512G</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bidi="ar"/>
              </w:rPr>
              <w:t>显卡：GTX1660Ti 6G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9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drawing>
                <wp:anchor distT="0" distB="0" distL="0" distR="0" simplePos="0" relativeHeight="251731968" behindDoc="1" locked="0" layoutInCell="1" allowOverlap="1">
                  <wp:simplePos x="0" y="0"/>
                  <wp:positionH relativeFrom="column">
                    <wp:posOffset>92075</wp:posOffset>
                  </wp:positionH>
                  <wp:positionV relativeFrom="paragraph">
                    <wp:posOffset>30480</wp:posOffset>
                  </wp:positionV>
                  <wp:extent cx="842010" cy="555625"/>
                  <wp:effectExtent l="0" t="0" r="8890" b="3175"/>
                  <wp:wrapThrough wrapText="bothSides">
                    <wp:wrapPolygon>
                      <wp:start x="0" y="0"/>
                      <wp:lineTo x="0" y="21230"/>
                      <wp:lineTo x="21176" y="21230"/>
                      <wp:lineTo x="21176" y="0"/>
                      <wp:lineTo x="0" y="0"/>
                    </wp:wrapPolygon>
                  </wp:wrapThrough>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anchor>
              </w:drawing>
            </w:r>
            <w:r>
              <w:rPr>
                <w:rFonts w:cs="宋体" w:asciiTheme="minorEastAsia" w:hAnsiTheme="minorEastAsia" w:eastAsiaTheme="minorEastAsia"/>
                <w:kern w:val="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lang w:val="en-US" w:eastAsia="zh-CN"/>
              </w:rPr>
              <w:t>飞利浦定制</w:t>
            </w:r>
            <w:r>
              <w:rPr>
                <w:rFonts w:hint="eastAsia" w:ascii="宋体" w:hAnsi="宋体" w:cs="宋体"/>
                <w:kern w:val="0"/>
                <w:szCs w:val="21"/>
              </w:rPr>
              <w:t xml:space="preserve">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59410" cy="502285"/>
                  <wp:effectExtent l="0" t="0" r="2540" b="12065"/>
                  <wp:docPr id="27" name="图片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1"/>
                          <pic:cNvPicPr>
                            <a:picLocks noChangeAspect="1"/>
                          </pic:cNvPicPr>
                        </pic:nvPicPr>
                        <pic:blipFill>
                          <a:blip r:embed="rId23"/>
                          <a:srcRect l="23438" r="28819"/>
                          <a:stretch>
                            <a:fillRect/>
                          </a:stretch>
                        </pic:blipFill>
                        <pic:spPr>
                          <a:xfrm>
                            <a:off x="0" y="0"/>
                            <a:ext cx="359410" cy="50228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8"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730944" behindDoc="1" locked="0" layoutInCell="1" allowOverlap="1">
                  <wp:simplePos x="0" y="0"/>
                  <wp:positionH relativeFrom="column">
                    <wp:posOffset>100330</wp:posOffset>
                  </wp:positionH>
                  <wp:positionV relativeFrom="paragraph">
                    <wp:posOffset>4445</wp:posOffset>
                  </wp:positionV>
                  <wp:extent cx="916940" cy="473710"/>
                  <wp:effectExtent l="0" t="0" r="10160" b="8890"/>
                  <wp:wrapNone/>
                  <wp:docPr id="2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2"/>
                          <pic:cNvPicPr>
                            <a:picLocks noChangeAspect="1"/>
                          </pic:cNvPicPr>
                        </pic:nvPicPr>
                        <pic:blipFill>
                          <a:blip r:embed="rId24" cstate="print"/>
                          <a:stretch>
                            <a:fillRect/>
                          </a:stretch>
                        </pic:blipFill>
                        <pic:spPr>
                          <a:xfrm>
                            <a:off x="0" y="0"/>
                            <a:ext cx="916940" cy="47371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8"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19</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 xml:space="preserve">如歌定制  </w:t>
            </w:r>
            <w:r>
              <w:rPr>
                <w:rFonts w:hint="eastAsia" w:cs="宋体" w:asciiTheme="minorEastAsia" w:hAnsiTheme="minorEastAsia" w:eastAsiaTheme="minorEastAsia"/>
                <w:kern w:val="0"/>
                <w:szCs w:val="21"/>
              </w:rPr>
              <w:t>自动出球机</w:t>
            </w:r>
          </w:p>
        </w:tc>
        <w:tc>
          <w:tcPr>
            <w:tcW w:w="1773" w:type="dxa"/>
            <w:shd w:val="clear" w:color="auto" w:fill="auto"/>
            <w:vAlign w:val="center"/>
          </w:tcPr>
          <w:p>
            <w:pPr>
              <w:widowControl/>
              <w:jc w:val="left"/>
              <w:textAlignment w:val="center"/>
              <w:rPr>
                <w:rFonts w:asciiTheme="minorEastAsia" w:hAnsiTheme="minorEastAsia" w:eastAsiaTheme="minorEastAsia"/>
              </w:rPr>
            </w:pPr>
            <w:r>
              <w:drawing>
                <wp:inline distT="0" distB="0" distL="114300" distR="114300">
                  <wp:extent cx="1122045" cy="516255"/>
                  <wp:effectExtent l="0" t="0" r="8255" b="4445"/>
                  <wp:docPr id="82"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9" descr="C:\Documents and Settings\darren\My Documents\Tencent Files\416149828\Image\Group\YKE9H@%BW7NSZCW9GN@VGUV.png"/>
                          <pic:cNvPicPr>
                            <a:picLocks noChangeAspect="1"/>
                          </pic:cNvPicPr>
                        </pic:nvPicPr>
                        <pic:blipFill>
                          <a:blip r:embed="rId25" cstate="print"/>
                          <a:stretch>
                            <a:fillRect/>
                          </a:stretch>
                        </pic:blipFill>
                        <pic:spPr>
                          <a:xfrm>
                            <a:off x="0" y="0"/>
                            <a:ext cx="1122045" cy="51625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50240" cy="337185"/>
                  <wp:effectExtent l="0" t="0" r="16510" b="571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27" cstate="print"/>
                          <a:srcRect b="1695"/>
                          <a:stretch>
                            <a:fillRect/>
                          </a:stretch>
                        </pic:blipFill>
                        <pic:spPr>
                          <a:xfrm>
                            <a:off x="0" y="0"/>
                            <a:ext cx="650240" cy="337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114300" distR="114300" simplePos="0" relativeHeight="251809792" behindDoc="0" locked="0" layoutInCell="1" allowOverlap="1">
                  <wp:simplePos x="0" y="0"/>
                  <wp:positionH relativeFrom="column">
                    <wp:posOffset>200660</wp:posOffset>
                  </wp:positionH>
                  <wp:positionV relativeFrom="paragraph">
                    <wp:posOffset>68580</wp:posOffset>
                  </wp:positionV>
                  <wp:extent cx="693420" cy="452120"/>
                  <wp:effectExtent l="0" t="0" r="11430" b="5080"/>
                  <wp:wrapNone/>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28" r:link="rId29"/>
                          <a:stretch>
                            <a:fillRect/>
                          </a:stretch>
                        </pic:blipFill>
                        <pic:spPr>
                          <a:xfrm>
                            <a:off x="0" y="0"/>
                            <a:ext cx="693420" cy="4521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2"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麦克风"/>
                          <pic:cNvPicPr>
                            <a:picLocks noChangeAspect="1"/>
                          </pic:cNvPicPr>
                        </pic:nvPicPr>
                        <pic:blipFill>
                          <a:blip r:embed="rId30"/>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34035" cy="516255"/>
                  <wp:effectExtent l="0" t="0" r="18415" b="17145"/>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31" r:link="rId32"/>
                          <a:stretch>
                            <a:fillRect/>
                          </a:stretch>
                        </pic:blipFill>
                        <pic:spPr>
                          <a:xfrm>
                            <a:off x="0" y="0"/>
                            <a:ext cx="534035" cy="51625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00"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114300" distR="114300" simplePos="0" relativeHeight="251808768" behindDoc="0" locked="0" layoutInCell="1" allowOverlap="1">
                  <wp:simplePos x="0" y="0"/>
                  <wp:positionH relativeFrom="column">
                    <wp:posOffset>153035</wp:posOffset>
                  </wp:positionH>
                  <wp:positionV relativeFrom="paragraph">
                    <wp:posOffset>34925</wp:posOffset>
                  </wp:positionV>
                  <wp:extent cx="772160" cy="604520"/>
                  <wp:effectExtent l="0" t="0" r="2540" b="5080"/>
                  <wp:wrapNone/>
                  <wp:docPr id="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pic:cNvPicPr>
                            <a:picLocks noChangeAspect="1"/>
                          </pic:cNvPicPr>
                        </pic:nvPicPr>
                        <pic:blipFill>
                          <a:blip r:embed="rId33" r:link="rId34"/>
                          <a:stretch>
                            <a:fillRect/>
                          </a:stretch>
                        </pic:blipFill>
                        <pic:spPr>
                          <a:xfrm>
                            <a:off x="0" y="0"/>
                            <a:ext cx="772160" cy="6045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8"/>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如歌超高速感测器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高级图形工作站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激光投影仪</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9"/>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0"/>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1"/>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ind w:firstLine="210" w:firstLineChars="100"/>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567" w:right="567" w:bottom="567" w:left="851" w:header="340" w:footer="34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66EBFA"/>
    <w:multiLevelType w:val="singleLevel"/>
    <w:tmpl w:val="5966EBFA"/>
    <w:lvl w:ilvl="0" w:tentative="0">
      <w:start w:val="1"/>
      <w:numFmt w:val="chineseCounting"/>
      <w:suff w:val="nothing"/>
      <w:lvlText w:val="%1、"/>
      <w:lvlJc w:val="left"/>
    </w:lvl>
  </w:abstractNum>
  <w:abstractNum w:abstractNumId="9">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7"/>
  </w:num>
  <w:num w:numId="3">
    <w:abstractNumId w:val="12"/>
  </w:num>
  <w:num w:numId="4">
    <w:abstractNumId w:val="9"/>
  </w:num>
  <w:num w:numId="5">
    <w:abstractNumId w:val="3"/>
  </w:num>
  <w:num w:numId="6">
    <w:abstractNumId w:val="5"/>
  </w:num>
  <w:num w:numId="7">
    <w:abstractNumId w:val="1"/>
  </w:num>
  <w:num w:numId="8">
    <w:abstractNumId w:val="0"/>
  </w:num>
  <w:num w:numId="9">
    <w:abstractNumId w:val="6"/>
  </w:num>
  <w:num w:numId="10">
    <w:abstractNumId w:val="11"/>
  </w:num>
  <w:num w:numId="11">
    <w:abstractNumId w:val="4"/>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510E9"/>
    <w:rsid w:val="000839A7"/>
    <w:rsid w:val="000B2B42"/>
    <w:rsid w:val="000B5CDD"/>
    <w:rsid w:val="000C5497"/>
    <w:rsid w:val="000E6503"/>
    <w:rsid w:val="00111864"/>
    <w:rsid w:val="001133AA"/>
    <w:rsid w:val="00117A1B"/>
    <w:rsid w:val="00121F4A"/>
    <w:rsid w:val="0012232F"/>
    <w:rsid w:val="00133DE8"/>
    <w:rsid w:val="00150027"/>
    <w:rsid w:val="00150C5D"/>
    <w:rsid w:val="00153B39"/>
    <w:rsid w:val="001808B2"/>
    <w:rsid w:val="00180EB5"/>
    <w:rsid w:val="00181524"/>
    <w:rsid w:val="001849E0"/>
    <w:rsid w:val="00197A1E"/>
    <w:rsid w:val="001A7775"/>
    <w:rsid w:val="001A7AB6"/>
    <w:rsid w:val="001C0DDE"/>
    <w:rsid w:val="001C1EB5"/>
    <w:rsid w:val="001C370F"/>
    <w:rsid w:val="001C7FD2"/>
    <w:rsid w:val="001E03FD"/>
    <w:rsid w:val="001F7871"/>
    <w:rsid w:val="002067FE"/>
    <w:rsid w:val="0021491C"/>
    <w:rsid w:val="00244BF4"/>
    <w:rsid w:val="00250B30"/>
    <w:rsid w:val="002622D5"/>
    <w:rsid w:val="00272DEF"/>
    <w:rsid w:val="002852B8"/>
    <w:rsid w:val="002A1F12"/>
    <w:rsid w:val="002B2279"/>
    <w:rsid w:val="002B3CA0"/>
    <w:rsid w:val="002B65E5"/>
    <w:rsid w:val="002E49A8"/>
    <w:rsid w:val="003024E5"/>
    <w:rsid w:val="00352E93"/>
    <w:rsid w:val="00353AA2"/>
    <w:rsid w:val="0036069C"/>
    <w:rsid w:val="00361785"/>
    <w:rsid w:val="0037012E"/>
    <w:rsid w:val="0037045B"/>
    <w:rsid w:val="0037173B"/>
    <w:rsid w:val="003A3447"/>
    <w:rsid w:val="003B3084"/>
    <w:rsid w:val="003E75C8"/>
    <w:rsid w:val="003F5815"/>
    <w:rsid w:val="003F70E9"/>
    <w:rsid w:val="004141CF"/>
    <w:rsid w:val="0042022C"/>
    <w:rsid w:val="00426BC3"/>
    <w:rsid w:val="00481EF6"/>
    <w:rsid w:val="00494346"/>
    <w:rsid w:val="004950A2"/>
    <w:rsid w:val="004A2008"/>
    <w:rsid w:val="004B10FC"/>
    <w:rsid w:val="004B1F34"/>
    <w:rsid w:val="004C3929"/>
    <w:rsid w:val="004C5BA7"/>
    <w:rsid w:val="004C6299"/>
    <w:rsid w:val="004D3463"/>
    <w:rsid w:val="005029CA"/>
    <w:rsid w:val="00514232"/>
    <w:rsid w:val="005411B5"/>
    <w:rsid w:val="00572BDA"/>
    <w:rsid w:val="005819FE"/>
    <w:rsid w:val="005849FD"/>
    <w:rsid w:val="00593603"/>
    <w:rsid w:val="00594B3A"/>
    <w:rsid w:val="00596475"/>
    <w:rsid w:val="00596A4E"/>
    <w:rsid w:val="005B1CF5"/>
    <w:rsid w:val="005B3381"/>
    <w:rsid w:val="005C7577"/>
    <w:rsid w:val="005D004B"/>
    <w:rsid w:val="005D4199"/>
    <w:rsid w:val="005E779B"/>
    <w:rsid w:val="00610D94"/>
    <w:rsid w:val="00625D0D"/>
    <w:rsid w:val="00656C94"/>
    <w:rsid w:val="0067307F"/>
    <w:rsid w:val="006743AC"/>
    <w:rsid w:val="00674B9D"/>
    <w:rsid w:val="00681B5E"/>
    <w:rsid w:val="006B690A"/>
    <w:rsid w:val="006E0920"/>
    <w:rsid w:val="006F3B85"/>
    <w:rsid w:val="00726C96"/>
    <w:rsid w:val="007332C9"/>
    <w:rsid w:val="00742B06"/>
    <w:rsid w:val="00767F04"/>
    <w:rsid w:val="00781DAE"/>
    <w:rsid w:val="00791708"/>
    <w:rsid w:val="00794492"/>
    <w:rsid w:val="007A370E"/>
    <w:rsid w:val="007B2DB0"/>
    <w:rsid w:val="007B7F78"/>
    <w:rsid w:val="007C4F00"/>
    <w:rsid w:val="007C5F6D"/>
    <w:rsid w:val="007D29EB"/>
    <w:rsid w:val="007E0F4B"/>
    <w:rsid w:val="007E24BA"/>
    <w:rsid w:val="00822D97"/>
    <w:rsid w:val="00823A29"/>
    <w:rsid w:val="00827F7E"/>
    <w:rsid w:val="008500D6"/>
    <w:rsid w:val="008507CA"/>
    <w:rsid w:val="008527E3"/>
    <w:rsid w:val="008532EB"/>
    <w:rsid w:val="00865652"/>
    <w:rsid w:val="00891529"/>
    <w:rsid w:val="008929BC"/>
    <w:rsid w:val="00903A0C"/>
    <w:rsid w:val="00915CF7"/>
    <w:rsid w:val="009310D8"/>
    <w:rsid w:val="00937C03"/>
    <w:rsid w:val="00963C79"/>
    <w:rsid w:val="0096636B"/>
    <w:rsid w:val="009728B1"/>
    <w:rsid w:val="00972DC8"/>
    <w:rsid w:val="009B7256"/>
    <w:rsid w:val="009B7D53"/>
    <w:rsid w:val="009C5BE0"/>
    <w:rsid w:val="009E3487"/>
    <w:rsid w:val="00A00846"/>
    <w:rsid w:val="00A01B58"/>
    <w:rsid w:val="00A16127"/>
    <w:rsid w:val="00A24C1B"/>
    <w:rsid w:val="00A25EBF"/>
    <w:rsid w:val="00A57C19"/>
    <w:rsid w:val="00A60FD8"/>
    <w:rsid w:val="00A70B1E"/>
    <w:rsid w:val="00A73C23"/>
    <w:rsid w:val="00A84ABB"/>
    <w:rsid w:val="00A86040"/>
    <w:rsid w:val="00AA228C"/>
    <w:rsid w:val="00AB193F"/>
    <w:rsid w:val="00AB3B05"/>
    <w:rsid w:val="00AD406B"/>
    <w:rsid w:val="00AE5060"/>
    <w:rsid w:val="00B10BD6"/>
    <w:rsid w:val="00B34826"/>
    <w:rsid w:val="00B375AC"/>
    <w:rsid w:val="00B431FE"/>
    <w:rsid w:val="00B51029"/>
    <w:rsid w:val="00B55AD2"/>
    <w:rsid w:val="00B72D21"/>
    <w:rsid w:val="00B83DC8"/>
    <w:rsid w:val="00BB026B"/>
    <w:rsid w:val="00BC27DA"/>
    <w:rsid w:val="00BC3928"/>
    <w:rsid w:val="00BE22A9"/>
    <w:rsid w:val="00BF7356"/>
    <w:rsid w:val="00BF7AD6"/>
    <w:rsid w:val="00C015D0"/>
    <w:rsid w:val="00C271A9"/>
    <w:rsid w:val="00C42A8F"/>
    <w:rsid w:val="00C54B5A"/>
    <w:rsid w:val="00C91234"/>
    <w:rsid w:val="00CA0B90"/>
    <w:rsid w:val="00CA2BC2"/>
    <w:rsid w:val="00CB7163"/>
    <w:rsid w:val="00CC1D68"/>
    <w:rsid w:val="00CC46C3"/>
    <w:rsid w:val="00CC5DA8"/>
    <w:rsid w:val="00CE6537"/>
    <w:rsid w:val="00D025D7"/>
    <w:rsid w:val="00D04A0F"/>
    <w:rsid w:val="00D1366A"/>
    <w:rsid w:val="00D24C7B"/>
    <w:rsid w:val="00D30D39"/>
    <w:rsid w:val="00D42AFD"/>
    <w:rsid w:val="00D47BB5"/>
    <w:rsid w:val="00D657E4"/>
    <w:rsid w:val="00D96684"/>
    <w:rsid w:val="00E011AE"/>
    <w:rsid w:val="00E04379"/>
    <w:rsid w:val="00E21FAD"/>
    <w:rsid w:val="00E35101"/>
    <w:rsid w:val="00E43F47"/>
    <w:rsid w:val="00E769AF"/>
    <w:rsid w:val="00E81B29"/>
    <w:rsid w:val="00E9082C"/>
    <w:rsid w:val="00EC3E82"/>
    <w:rsid w:val="00ED6B6C"/>
    <w:rsid w:val="00EF1B74"/>
    <w:rsid w:val="00EF43F4"/>
    <w:rsid w:val="00F05A72"/>
    <w:rsid w:val="00F07452"/>
    <w:rsid w:val="00F30053"/>
    <w:rsid w:val="00F6481C"/>
    <w:rsid w:val="00F9268F"/>
    <w:rsid w:val="00FA16CB"/>
    <w:rsid w:val="00FA46C7"/>
    <w:rsid w:val="00FD0A6C"/>
    <w:rsid w:val="00FE00B3"/>
    <w:rsid w:val="00FE032A"/>
    <w:rsid w:val="00FE2282"/>
    <w:rsid w:val="00FE2425"/>
    <w:rsid w:val="01953DFD"/>
    <w:rsid w:val="02505765"/>
    <w:rsid w:val="02757FEC"/>
    <w:rsid w:val="02B56706"/>
    <w:rsid w:val="03277152"/>
    <w:rsid w:val="037C4E4D"/>
    <w:rsid w:val="03B27D7E"/>
    <w:rsid w:val="0468610E"/>
    <w:rsid w:val="04F9535B"/>
    <w:rsid w:val="04FE6E7C"/>
    <w:rsid w:val="057A4EB0"/>
    <w:rsid w:val="06734E73"/>
    <w:rsid w:val="07611AE8"/>
    <w:rsid w:val="07E63B73"/>
    <w:rsid w:val="083834EC"/>
    <w:rsid w:val="0995105E"/>
    <w:rsid w:val="0A8B42A2"/>
    <w:rsid w:val="0B3A5EA2"/>
    <w:rsid w:val="0C573074"/>
    <w:rsid w:val="0DC35F24"/>
    <w:rsid w:val="0F246ECA"/>
    <w:rsid w:val="0F2D18EA"/>
    <w:rsid w:val="10632035"/>
    <w:rsid w:val="10B134A7"/>
    <w:rsid w:val="10FB6151"/>
    <w:rsid w:val="11355BD7"/>
    <w:rsid w:val="137322A8"/>
    <w:rsid w:val="13FE3ABD"/>
    <w:rsid w:val="14612B35"/>
    <w:rsid w:val="159468BF"/>
    <w:rsid w:val="17991753"/>
    <w:rsid w:val="18F8752D"/>
    <w:rsid w:val="1AEB22FD"/>
    <w:rsid w:val="1C9008A2"/>
    <w:rsid w:val="1CD06DC2"/>
    <w:rsid w:val="1DE03EDA"/>
    <w:rsid w:val="1E11365D"/>
    <w:rsid w:val="1F4C062A"/>
    <w:rsid w:val="1F503154"/>
    <w:rsid w:val="1F8E41AB"/>
    <w:rsid w:val="202A4BDA"/>
    <w:rsid w:val="209E06F3"/>
    <w:rsid w:val="21EA70FE"/>
    <w:rsid w:val="22A80E02"/>
    <w:rsid w:val="22C71A70"/>
    <w:rsid w:val="23E82368"/>
    <w:rsid w:val="24E020CE"/>
    <w:rsid w:val="24ED03F3"/>
    <w:rsid w:val="25244CF1"/>
    <w:rsid w:val="25842511"/>
    <w:rsid w:val="28DA1C07"/>
    <w:rsid w:val="29E36B89"/>
    <w:rsid w:val="2A9B7FE0"/>
    <w:rsid w:val="2C407669"/>
    <w:rsid w:val="2C6E759B"/>
    <w:rsid w:val="2D88665F"/>
    <w:rsid w:val="2FF06F6B"/>
    <w:rsid w:val="30A510FD"/>
    <w:rsid w:val="30E1587B"/>
    <w:rsid w:val="31AB52AC"/>
    <w:rsid w:val="31D011FB"/>
    <w:rsid w:val="33082E3B"/>
    <w:rsid w:val="344A148D"/>
    <w:rsid w:val="34C91EAD"/>
    <w:rsid w:val="358B69F5"/>
    <w:rsid w:val="361C060A"/>
    <w:rsid w:val="36C3337A"/>
    <w:rsid w:val="38805DED"/>
    <w:rsid w:val="39047415"/>
    <w:rsid w:val="39FF3EA8"/>
    <w:rsid w:val="3B286391"/>
    <w:rsid w:val="3CCC10DD"/>
    <w:rsid w:val="3D2F3A3C"/>
    <w:rsid w:val="3E1F2C8A"/>
    <w:rsid w:val="3EEB0CD7"/>
    <w:rsid w:val="3F517A33"/>
    <w:rsid w:val="3F715CAF"/>
    <w:rsid w:val="43152A1A"/>
    <w:rsid w:val="43203021"/>
    <w:rsid w:val="433A6C5A"/>
    <w:rsid w:val="46110016"/>
    <w:rsid w:val="47C92449"/>
    <w:rsid w:val="48315490"/>
    <w:rsid w:val="4A0F082B"/>
    <w:rsid w:val="4A407396"/>
    <w:rsid w:val="4AC73086"/>
    <w:rsid w:val="4B275A48"/>
    <w:rsid w:val="4C942401"/>
    <w:rsid w:val="4D190825"/>
    <w:rsid w:val="4EC82A0C"/>
    <w:rsid w:val="4FB364D3"/>
    <w:rsid w:val="50901FE8"/>
    <w:rsid w:val="50AB0FE0"/>
    <w:rsid w:val="521B4A6F"/>
    <w:rsid w:val="536B7FAD"/>
    <w:rsid w:val="57BE7677"/>
    <w:rsid w:val="57E26952"/>
    <w:rsid w:val="58BB67D5"/>
    <w:rsid w:val="58CD77B2"/>
    <w:rsid w:val="598917E6"/>
    <w:rsid w:val="5A934C5B"/>
    <w:rsid w:val="5ABA3D29"/>
    <w:rsid w:val="5B5343A3"/>
    <w:rsid w:val="5C0212F5"/>
    <w:rsid w:val="5D4C45B3"/>
    <w:rsid w:val="5D594740"/>
    <w:rsid w:val="5DB90B51"/>
    <w:rsid w:val="5DF12305"/>
    <w:rsid w:val="5F3322E3"/>
    <w:rsid w:val="5FD64BCF"/>
    <w:rsid w:val="61543E6F"/>
    <w:rsid w:val="61690669"/>
    <w:rsid w:val="62BB08C9"/>
    <w:rsid w:val="636563F5"/>
    <w:rsid w:val="65DE0FC1"/>
    <w:rsid w:val="66433603"/>
    <w:rsid w:val="66491131"/>
    <w:rsid w:val="69E04690"/>
    <w:rsid w:val="6B17032B"/>
    <w:rsid w:val="6B7B1AEC"/>
    <w:rsid w:val="6C4840A2"/>
    <w:rsid w:val="6E3A6C73"/>
    <w:rsid w:val="6FD91356"/>
    <w:rsid w:val="72A827A5"/>
    <w:rsid w:val="735A7D46"/>
    <w:rsid w:val="752B650B"/>
    <w:rsid w:val="75852070"/>
    <w:rsid w:val="76B46400"/>
    <w:rsid w:val="772C4741"/>
    <w:rsid w:val="77BB45A3"/>
    <w:rsid w:val="787D0B1A"/>
    <w:rsid w:val="78FB5A5D"/>
    <w:rsid w:val="7B013128"/>
    <w:rsid w:val="7E274FD4"/>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DEF4BD-BACC-49B4-AA7C-35BD4AA62C2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2151</Words>
  <Characters>12263</Characters>
  <Lines>102</Lines>
  <Paragraphs>28</Paragraphs>
  <TotalTime>29</TotalTime>
  <ScaleCrop>false</ScaleCrop>
  <LinksUpToDate>false</LinksUpToDate>
  <CharactersWithSpaces>14386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2020-11-05T05:05:05Z</dcterms:modified>
  <dc:title>销售合同            合同号码：2009</dc:title>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